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3DBAD7" w14:textId="5B98B06C" w:rsidR="00C53E3B" w:rsidRPr="00C53E3B" w:rsidRDefault="00C53E3B" w:rsidP="00C53E3B">
      <w:pPr>
        <w:tabs>
          <w:tab w:val="center" w:pos="4536"/>
          <w:tab w:val="right" w:pos="8280"/>
          <w:tab w:val="right" w:pos="9639"/>
        </w:tabs>
        <w:ind w:right="2" w:firstLineChars="0" w:firstLine="0"/>
        <w:rPr>
          <w:rFonts w:ascii="Arial" w:eastAsia="等线" w:hAnsi="Arial" w:cs="Arial"/>
          <w:b/>
          <w:bCs/>
          <w:sz w:val="28"/>
          <w:lang w:val="de-DE" w:eastAsia="zh-CN"/>
        </w:rPr>
      </w:pPr>
      <w:r w:rsidRPr="00890ED8">
        <w:rPr>
          <w:rFonts w:ascii="Arial" w:hAnsi="Arial" w:cs="Arial"/>
          <w:b/>
          <w:bCs/>
          <w:sz w:val="28"/>
          <w:lang w:val="de-DE"/>
        </w:rPr>
        <w:t>3GPP TSG RAN WG1 #10</w:t>
      </w:r>
      <w:r w:rsidRPr="00890ED8">
        <w:rPr>
          <w:rFonts w:ascii="Arial" w:eastAsia="等线" w:hAnsi="Arial" w:cs="Arial" w:hint="eastAsia"/>
          <w:b/>
          <w:bCs/>
          <w:sz w:val="28"/>
          <w:lang w:val="de-DE" w:eastAsia="zh-CN"/>
        </w:rPr>
        <w:t>6bis</w:t>
      </w:r>
      <w:r w:rsidRPr="00890ED8">
        <w:rPr>
          <w:rFonts w:ascii="Arial" w:hAnsi="Arial" w:cs="Arial"/>
          <w:b/>
          <w:bCs/>
          <w:sz w:val="28"/>
          <w:lang w:val="de-DE"/>
        </w:rPr>
        <w:t>-e</w:t>
      </w:r>
      <w:r w:rsidRPr="00890ED8">
        <w:rPr>
          <w:rFonts w:ascii="Arial" w:hAnsi="Arial" w:cs="Arial"/>
          <w:b/>
          <w:bCs/>
          <w:sz w:val="28"/>
          <w:lang w:val="de-DE"/>
        </w:rPr>
        <w:tab/>
      </w:r>
      <w:r w:rsidRPr="00890ED8">
        <w:rPr>
          <w:rFonts w:ascii="Arial" w:eastAsia="等线" w:hAnsi="Arial" w:cs="Arial" w:hint="eastAsia"/>
          <w:b/>
          <w:bCs/>
          <w:sz w:val="28"/>
          <w:lang w:val="de-DE" w:eastAsia="zh-CN"/>
        </w:rPr>
        <w:t xml:space="preserve">                                          </w:t>
      </w:r>
      <w:r w:rsidR="000F3C53">
        <w:rPr>
          <w:rFonts w:ascii="Arial" w:eastAsia="等线" w:hAnsi="Arial" w:cs="Arial" w:hint="eastAsia"/>
          <w:b/>
          <w:bCs/>
          <w:sz w:val="28"/>
          <w:lang w:val="de-DE" w:eastAsia="zh-CN"/>
        </w:rPr>
        <w:t xml:space="preserve">       </w:t>
      </w:r>
      <w:r w:rsidRPr="00890ED8">
        <w:rPr>
          <w:rFonts w:ascii="Arial" w:eastAsia="等线" w:hAnsi="Arial" w:cs="Arial" w:hint="eastAsia"/>
          <w:b/>
          <w:bCs/>
          <w:sz w:val="28"/>
          <w:lang w:val="de-DE" w:eastAsia="zh-CN"/>
        </w:rPr>
        <w:t xml:space="preserve">   </w:t>
      </w:r>
      <w:r w:rsidRPr="00890ED8">
        <w:rPr>
          <w:rFonts w:ascii="Arial" w:hAnsi="Arial" w:cs="Arial"/>
          <w:b/>
          <w:bCs/>
          <w:sz w:val="28"/>
          <w:lang w:val="de-DE"/>
        </w:rPr>
        <w:t>R1-210</w:t>
      </w:r>
      <w:r>
        <w:rPr>
          <w:rFonts w:ascii="Arial" w:eastAsia="等线" w:hAnsi="Arial" w:cs="Arial" w:hint="eastAsia"/>
          <w:b/>
          <w:bCs/>
          <w:sz w:val="28"/>
          <w:lang w:val="de-DE" w:eastAsia="zh-CN"/>
        </w:rPr>
        <w:t>9493</w:t>
      </w:r>
    </w:p>
    <w:p w14:paraId="7535C6EF" w14:textId="77777777" w:rsidR="00C53E3B" w:rsidRDefault="00C53E3B" w:rsidP="00C53E3B">
      <w:pPr>
        <w:tabs>
          <w:tab w:val="center" w:pos="4536"/>
          <w:tab w:val="right" w:pos="9072"/>
        </w:tabs>
        <w:ind w:firstLineChars="0" w:firstLine="0"/>
        <w:rPr>
          <w:rFonts w:ascii="Arial" w:eastAsia="MS Mincho" w:hAnsi="Arial" w:cs="Arial"/>
          <w:b/>
          <w:bCs/>
          <w:sz w:val="28"/>
          <w:lang w:eastAsia="ja-JP"/>
        </w:rPr>
      </w:pPr>
      <w:proofErr w:type="gramStart"/>
      <w:r w:rsidRPr="00890ED8">
        <w:rPr>
          <w:rFonts w:ascii="Arial" w:eastAsia="MS Mincho" w:hAnsi="Arial" w:cs="Arial"/>
          <w:b/>
          <w:bCs/>
          <w:sz w:val="28"/>
          <w:lang w:eastAsia="ja-JP"/>
        </w:rPr>
        <w:t>e-Meeting</w:t>
      </w:r>
      <w:proofErr w:type="gramEnd"/>
      <w:r w:rsidRPr="00890ED8">
        <w:rPr>
          <w:rFonts w:ascii="Arial" w:eastAsia="MS Mincho" w:hAnsi="Arial" w:cs="Arial"/>
          <w:b/>
          <w:bCs/>
          <w:sz w:val="28"/>
          <w:lang w:eastAsia="ja-JP"/>
        </w:rPr>
        <w:t xml:space="preserve">, </w:t>
      </w:r>
      <w:r w:rsidRPr="00890ED8">
        <w:rPr>
          <w:rFonts w:ascii="Arial" w:eastAsia="等线" w:hAnsi="Arial" w:cs="Arial" w:hint="eastAsia"/>
          <w:b/>
          <w:bCs/>
          <w:sz w:val="28"/>
          <w:lang w:eastAsia="zh-CN"/>
        </w:rPr>
        <w:t>Oct 11</w:t>
      </w:r>
      <w:r w:rsidRPr="00890ED8">
        <w:rPr>
          <w:rFonts w:ascii="Arial" w:eastAsia="等线" w:hAnsi="Arial" w:cs="Arial" w:hint="eastAsia"/>
          <w:b/>
          <w:bCs/>
          <w:sz w:val="28"/>
          <w:vertAlign w:val="superscript"/>
          <w:lang w:eastAsia="zh-CN"/>
        </w:rPr>
        <w:t>th</w:t>
      </w:r>
      <w:r w:rsidRPr="00890ED8">
        <w:rPr>
          <w:rFonts w:ascii="Arial" w:eastAsia="等线" w:hAnsi="Arial" w:cs="Arial" w:hint="eastAsia"/>
          <w:b/>
          <w:bCs/>
          <w:sz w:val="28"/>
          <w:lang w:eastAsia="zh-CN"/>
        </w:rPr>
        <w:t xml:space="preserve"> </w:t>
      </w:r>
      <w:r w:rsidRPr="00890ED8">
        <w:rPr>
          <w:rFonts w:ascii="Arial" w:eastAsia="等线" w:hAnsi="Arial" w:cs="Arial"/>
          <w:b/>
          <w:bCs/>
          <w:sz w:val="28"/>
          <w:lang w:eastAsia="zh-CN"/>
        </w:rPr>
        <w:t>–</w:t>
      </w:r>
      <w:r w:rsidRPr="00890ED8">
        <w:rPr>
          <w:rFonts w:ascii="Arial" w:eastAsia="等线" w:hAnsi="Arial" w:cs="Arial" w:hint="eastAsia"/>
          <w:b/>
          <w:bCs/>
          <w:sz w:val="28"/>
          <w:lang w:eastAsia="zh-CN"/>
        </w:rPr>
        <w:t xml:space="preserve">  19</w:t>
      </w:r>
      <w:r w:rsidRPr="00890ED8">
        <w:rPr>
          <w:rFonts w:ascii="Arial" w:eastAsia="等线" w:hAnsi="Arial" w:cs="Arial" w:hint="eastAsia"/>
          <w:b/>
          <w:bCs/>
          <w:sz w:val="28"/>
          <w:vertAlign w:val="superscript"/>
          <w:lang w:eastAsia="zh-CN"/>
        </w:rPr>
        <w:t>th</w:t>
      </w:r>
      <w:r w:rsidRPr="00890ED8">
        <w:rPr>
          <w:rFonts w:ascii="Arial" w:eastAsia="MS Mincho" w:hAnsi="Arial" w:cs="Arial"/>
          <w:b/>
          <w:bCs/>
          <w:sz w:val="28"/>
          <w:lang w:eastAsia="ja-JP"/>
        </w:rPr>
        <w:t>, 2021</w:t>
      </w:r>
    </w:p>
    <w:p w14:paraId="705F5AB1" w14:textId="72E8002F"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C65AF8">
        <w:rPr>
          <w:rFonts w:ascii="Arial" w:eastAsia="等线" w:hAnsi="Arial" w:cs="Arial" w:hint="eastAsia"/>
          <w:sz w:val="22"/>
          <w:lang w:eastAsia="zh-CN"/>
        </w:rPr>
        <w:t>4</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42479133"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B69B8" w:rsidRPr="004B69B8">
        <w:rPr>
          <w:rFonts w:ascii="Arial" w:hAnsi="Arial" w:cs="Arial"/>
          <w:color w:val="000000"/>
          <w:sz w:val="22"/>
          <w:szCs w:val="22"/>
        </w:rPr>
        <w:t xml:space="preserve">Discussion on latency improvements for </w:t>
      </w:r>
      <w:proofErr w:type="gramStart"/>
      <w:r w:rsidR="004B69B8" w:rsidRPr="004B69B8">
        <w:rPr>
          <w:rFonts w:ascii="Arial" w:hAnsi="Arial" w:cs="Arial"/>
          <w:color w:val="000000"/>
          <w:sz w:val="22"/>
          <w:szCs w:val="22"/>
        </w:rPr>
        <w:t>both DL</w:t>
      </w:r>
      <w:proofErr w:type="gramEnd"/>
      <w:r w:rsidR="004B69B8" w:rsidRPr="004B69B8">
        <w:rPr>
          <w:rFonts w:ascii="Arial" w:hAnsi="Arial" w:cs="Arial"/>
          <w:color w:val="000000"/>
          <w:sz w:val="22"/>
          <w:szCs w:val="22"/>
        </w:rPr>
        <w:t xml:space="preserve"> and DL+UL positioning methods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608F0729" w14:textId="4BA37BDA" w:rsidR="00753347" w:rsidRPr="00F52FE7" w:rsidRDefault="00F74C11" w:rsidP="00F52FE7">
      <w:pPr>
        <w:spacing w:before="0" w:after="120" w:line="240" w:lineRule="auto"/>
        <w:ind w:firstLine="220"/>
        <w:rPr>
          <w:rFonts w:eastAsia="等线"/>
          <w:sz w:val="22"/>
          <w:szCs w:val="22"/>
          <w:lang w:val="en-GB" w:eastAsia="zh-CN"/>
        </w:rPr>
      </w:pPr>
      <w:r w:rsidRPr="00F52FE7">
        <w:rPr>
          <w:noProof/>
          <w:sz w:val="22"/>
          <w:szCs w:val="22"/>
          <w:lang w:eastAsia="zh-CN"/>
        </w:rPr>
        <mc:AlternateContent>
          <mc:Choice Requires="wps">
            <w:drawing>
              <wp:anchor distT="0" distB="0" distL="114300" distR="114300" simplePos="0" relativeHeight="251656704" behindDoc="0" locked="0" layoutInCell="1" allowOverlap="1" wp14:anchorId="01766348" wp14:editId="4E36F2D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BA0938D" w14:textId="77777777" w:rsidR="00EC1065" w:rsidRDefault="00EC1065" w:rsidP="004B69B8">
                            <w:pPr>
                              <w:numPr>
                                <w:ilvl w:val="0"/>
                                <w:numId w:val="37"/>
                              </w:numPr>
                              <w:spacing w:before="0" w:after="0" w:line="276" w:lineRule="auto"/>
                              <w:ind w:left="0" w:firstLineChars="0" w:firstLine="200"/>
                              <w:jc w:val="left"/>
                            </w:pPr>
                            <w:r>
                              <w:t xml:space="preserve">Specify the enhancements of </w:t>
                            </w:r>
                            <w:proofErr w:type="spellStart"/>
                            <w:r>
                              <w:t>signalling</w:t>
                            </w:r>
                            <w:proofErr w:type="spellEnd"/>
                            <w:r>
                              <w:t xml:space="preserve">, and procedures for improving positioning latency </w:t>
                            </w:r>
                            <w:r w:rsidRPr="00673077">
                              <w:t xml:space="preserve">of the Rel-16 NR </w:t>
                            </w:r>
                            <w:r w:rsidRPr="00FD1B38">
                              <w:t>positioning methods, for</w:t>
                            </w:r>
                            <w:r w:rsidRPr="003A302F">
                              <w:t xml:space="preserve"> DL and DL+UL positioning methods, including:</w:t>
                            </w:r>
                          </w:p>
                          <w:p w14:paraId="7A495685" w14:textId="77777777" w:rsidR="00EC1065" w:rsidRDefault="00EC1065"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bookmarkStart w:id="0"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0"/>
                          <w:p w14:paraId="6A892566" w14:textId="77777777" w:rsidR="00EC1065" w:rsidRPr="001E611A" w:rsidRDefault="00EC1065"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1E611A">
                              <w:rPr>
                                <w:rFonts w:eastAsia="MS Mincho"/>
                              </w:rPr>
                              <w:t>Latency reduction related to the time needed to perform UE measurements; [RAN1, RAN4]</w:t>
                            </w:r>
                          </w:p>
                          <w:p w14:paraId="699214DC" w14:textId="2C2D201E" w:rsidR="00EC1065" w:rsidRPr="004B69B8" w:rsidRDefault="00EC1065"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5="http://schemas.microsoft.com/office/word/2012/wordml">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56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1BA0938D" w14:textId="77777777" w:rsidR="00EC1065" w:rsidRDefault="00EC1065" w:rsidP="004B69B8">
                      <w:pPr>
                        <w:numPr>
                          <w:ilvl w:val="0"/>
                          <w:numId w:val="37"/>
                        </w:numPr>
                        <w:spacing w:before="0" w:after="0" w:line="276" w:lineRule="auto"/>
                        <w:ind w:left="0" w:firstLineChars="0" w:firstLine="200"/>
                        <w:jc w:val="left"/>
                      </w:pPr>
                      <w:r>
                        <w:t xml:space="preserve">Specify the enhancements of signalling, and procedures for improving positioning latency </w:t>
                      </w:r>
                      <w:r w:rsidRPr="00673077">
                        <w:t xml:space="preserve">of the Rel-16 NR </w:t>
                      </w:r>
                      <w:r w:rsidRPr="00FD1B38">
                        <w:t>positioning methods, for</w:t>
                      </w:r>
                      <w:r w:rsidRPr="003A302F">
                        <w:t xml:space="preserve"> DL and DL+UL positioning methods, including:</w:t>
                      </w:r>
                    </w:p>
                    <w:p w14:paraId="7A495685" w14:textId="77777777" w:rsidR="00EC1065" w:rsidRDefault="00EC1065"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bookmarkStart w:id="4"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4"/>
                    <w:p w14:paraId="6A892566" w14:textId="77777777" w:rsidR="00EC1065" w:rsidRPr="001E611A" w:rsidRDefault="00EC1065"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1E611A">
                        <w:rPr>
                          <w:rFonts w:eastAsia="MS Mincho"/>
                        </w:rPr>
                        <w:t>Latency reduction related to the time needed to perform UE measurements; [RAN1, RAN4]</w:t>
                      </w:r>
                    </w:p>
                    <w:p w14:paraId="699214DC" w14:textId="2C2D201E" w:rsidR="00EC1065" w:rsidRPr="004B69B8" w:rsidRDefault="00EC1065"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xbxContent>
                </v:textbox>
                <w10:wrap type="square"/>
              </v:shape>
            </w:pict>
          </mc:Fallback>
        </mc:AlternateContent>
      </w:r>
      <w:r w:rsidRPr="00F52FE7">
        <w:rPr>
          <w:rFonts w:eastAsia="等线"/>
          <w:sz w:val="22"/>
          <w:szCs w:val="22"/>
          <w:lang w:val="en-GB" w:eastAsia="zh-CN"/>
        </w:rPr>
        <w:t xml:space="preserve">In the approved new WI for positioning enhancement [1], one important direction is to </w:t>
      </w:r>
      <w:r w:rsidR="004B69B8" w:rsidRPr="00F52FE7">
        <w:rPr>
          <w:rFonts w:eastAsia="等线"/>
          <w:sz w:val="22"/>
          <w:szCs w:val="22"/>
          <w:lang w:val="en-GB" w:eastAsia="zh-CN"/>
        </w:rPr>
        <w:t>improv</w:t>
      </w:r>
      <w:r w:rsidR="00EE5324" w:rsidRPr="00F52FE7">
        <w:rPr>
          <w:rFonts w:eastAsia="等线"/>
          <w:sz w:val="22"/>
          <w:szCs w:val="22"/>
          <w:lang w:val="en-GB" w:eastAsia="zh-CN"/>
        </w:rPr>
        <w:t>e</w:t>
      </w:r>
      <w:r w:rsidR="004B69B8" w:rsidRPr="00F52FE7">
        <w:rPr>
          <w:rFonts w:eastAsia="等线"/>
          <w:sz w:val="22"/>
          <w:szCs w:val="22"/>
          <w:lang w:val="en-GB" w:eastAsia="zh-CN"/>
        </w:rPr>
        <w:t xml:space="preserve"> positioning latency of the Rel-16 NR positioning methods</w:t>
      </w:r>
      <w:r w:rsidRPr="00F52FE7">
        <w:rPr>
          <w:rFonts w:eastAsia="等线"/>
          <w:sz w:val="22"/>
          <w:szCs w:val="22"/>
          <w:lang w:val="en-GB" w:eastAsia="zh-CN"/>
        </w:rPr>
        <w:t>.</w:t>
      </w:r>
    </w:p>
    <w:p w14:paraId="4E6816CF" w14:textId="77777777" w:rsidR="00B11CD3" w:rsidRDefault="00B11CD3" w:rsidP="00F52FE7">
      <w:pPr>
        <w:spacing w:before="0" w:after="120" w:line="240" w:lineRule="auto"/>
        <w:ind w:firstLine="220"/>
        <w:rPr>
          <w:rFonts w:eastAsia="Times New Roman"/>
          <w:sz w:val="22"/>
          <w:szCs w:val="22"/>
          <w:lang w:val="en-GB"/>
        </w:rPr>
      </w:pPr>
    </w:p>
    <w:p w14:paraId="163C2FBF" w14:textId="47B5312D" w:rsidR="00B27BD2" w:rsidRPr="00F52FE7" w:rsidRDefault="005639A5" w:rsidP="00F52FE7">
      <w:pPr>
        <w:spacing w:before="0" w:after="120" w:line="240" w:lineRule="auto"/>
        <w:ind w:firstLine="220"/>
        <w:rPr>
          <w:rFonts w:eastAsia="等线"/>
          <w:sz w:val="22"/>
          <w:szCs w:val="22"/>
          <w:lang w:val="en-GB" w:eastAsia="zh-CN"/>
        </w:rPr>
      </w:pPr>
      <w:r w:rsidRPr="00F52FE7">
        <w:rPr>
          <w:rFonts w:eastAsia="Times New Roman"/>
          <w:sz w:val="22"/>
          <w:szCs w:val="22"/>
          <w:lang w:val="en-GB"/>
        </w:rPr>
        <w:t>This contri</w:t>
      </w:r>
      <w:r w:rsidR="00DC2717" w:rsidRPr="00F52FE7">
        <w:rPr>
          <w:rFonts w:eastAsia="Times New Roman"/>
          <w:sz w:val="22"/>
          <w:szCs w:val="22"/>
          <w:lang w:val="en-GB"/>
        </w:rPr>
        <w:t xml:space="preserve">bution </w:t>
      </w:r>
      <w:r w:rsidR="00B30E86" w:rsidRPr="00F52FE7">
        <w:rPr>
          <w:rFonts w:eastAsia="Times New Roman"/>
          <w:sz w:val="22"/>
          <w:szCs w:val="22"/>
          <w:lang w:val="en-GB"/>
        </w:rPr>
        <w:t>discusses</w:t>
      </w:r>
      <w:r w:rsidR="005D25D2" w:rsidRPr="00F52FE7">
        <w:rPr>
          <w:rFonts w:eastAsia="Times New Roman"/>
          <w:sz w:val="22"/>
          <w:szCs w:val="22"/>
          <w:lang w:val="en-GB"/>
        </w:rPr>
        <w:t xml:space="preserve"> the </w:t>
      </w:r>
      <w:r w:rsidR="004B69B8" w:rsidRPr="00F52FE7">
        <w:rPr>
          <w:rFonts w:eastAsia="等线"/>
          <w:sz w:val="22"/>
          <w:szCs w:val="22"/>
          <w:lang w:val="en-GB" w:eastAsia="zh-CN"/>
        </w:rPr>
        <w:t>latency reduction for</w:t>
      </w:r>
      <w:r w:rsidR="00D231C5" w:rsidRPr="00F52FE7">
        <w:rPr>
          <w:rFonts w:eastAsia="等线"/>
          <w:sz w:val="22"/>
          <w:szCs w:val="22"/>
          <w:lang w:val="en-GB" w:eastAsia="zh-CN"/>
        </w:rPr>
        <w:t xml:space="preserve"> measurement/report part for the positioning methods</w:t>
      </w:r>
      <w:r w:rsidR="00487CF5" w:rsidRPr="00F52FE7">
        <w:rPr>
          <w:rFonts w:eastAsia="等线"/>
          <w:sz w:val="22"/>
          <w:szCs w:val="22"/>
          <w:lang w:val="en-GB" w:eastAsia="zh-CN"/>
        </w:rPr>
        <w:t>.</w:t>
      </w:r>
    </w:p>
    <w:p w14:paraId="51B5829E" w14:textId="0BBE6CA4" w:rsidR="00C9108A" w:rsidRDefault="00D231C5" w:rsidP="00D10646">
      <w:pPr>
        <w:pStyle w:val="Heading1"/>
        <w:rPr>
          <w:rFonts w:eastAsia="等线"/>
          <w:lang w:eastAsia="zh-CN"/>
        </w:rPr>
      </w:pPr>
      <w:r>
        <w:rPr>
          <w:rFonts w:eastAsia="等线" w:hint="eastAsia"/>
          <w:lang w:eastAsia="zh-CN"/>
        </w:rPr>
        <w:t>Discussion on measurement report</w:t>
      </w:r>
    </w:p>
    <w:p w14:paraId="3169B0ED" w14:textId="5ED5B200" w:rsidR="00D231C5" w:rsidRPr="002353BE" w:rsidRDefault="00D231C5" w:rsidP="00D231C5">
      <w:pPr>
        <w:pStyle w:val="Heading2"/>
        <w:tabs>
          <w:tab w:val="clear" w:pos="5113"/>
        </w:tabs>
        <w:ind w:left="567"/>
        <w:rPr>
          <w:rFonts w:eastAsia="等线"/>
          <w:lang w:eastAsia="zh-CN"/>
        </w:rPr>
      </w:pPr>
      <w:r w:rsidRPr="002353BE">
        <w:rPr>
          <w:rFonts w:eastAsia="等线"/>
          <w:lang w:eastAsia="zh-CN"/>
        </w:rPr>
        <w:t xml:space="preserve">CG based UE </w:t>
      </w:r>
      <w:r w:rsidR="00232A38" w:rsidRPr="002353BE">
        <w:rPr>
          <w:rFonts w:eastAsia="等线" w:hint="eastAsia"/>
          <w:lang w:eastAsia="zh-CN"/>
        </w:rPr>
        <w:t>m</w:t>
      </w:r>
      <w:r w:rsidRPr="002353BE">
        <w:rPr>
          <w:rFonts w:eastAsia="等线"/>
          <w:lang w:eastAsia="zh-CN"/>
        </w:rPr>
        <w:t xml:space="preserve">easurement </w:t>
      </w:r>
      <w:r w:rsidR="00232A38" w:rsidRPr="002353BE">
        <w:rPr>
          <w:rFonts w:eastAsia="等线" w:hint="eastAsia"/>
          <w:lang w:eastAsia="zh-CN"/>
        </w:rPr>
        <w:t>r</w:t>
      </w:r>
      <w:r w:rsidRPr="002353BE">
        <w:rPr>
          <w:rFonts w:eastAsia="等线"/>
          <w:lang w:eastAsia="zh-CN"/>
        </w:rPr>
        <w:t>eporting</w:t>
      </w:r>
    </w:p>
    <w:p w14:paraId="3EB54C70" w14:textId="562E65A6" w:rsidR="00D231C5" w:rsidRPr="000214E5" w:rsidRDefault="00D231C5" w:rsidP="00F52FE7">
      <w:pPr>
        <w:spacing w:before="0" w:after="120" w:line="240" w:lineRule="auto"/>
        <w:ind w:firstLine="220"/>
        <w:rPr>
          <w:sz w:val="22"/>
          <w:szCs w:val="22"/>
          <w:lang w:eastAsia="ja-JP"/>
        </w:rPr>
      </w:pPr>
      <w:r w:rsidRPr="000214E5">
        <w:rPr>
          <w:sz w:val="22"/>
          <w:szCs w:val="22"/>
          <w:lang w:eastAsia="ja-JP"/>
        </w:rPr>
        <w:t xml:space="preserve">In Rel-16 NR positioning, the positioning measurement reporting from a UE to </w:t>
      </w:r>
      <w:r w:rsidR="00B11CD3">
        <w:rPr>
          <w:sz w:val="22"/>
          <w:szCs w:val="22"/>
          <w:lang w:eastAsia="ja-JP"/>
        </w:rPr>
        <w:t xml:space="preserve">the </w:t>
      </w:r>
      <w:r w:rsidRPr="000214E5">
        <w:rPr>
          <w:sz w:val="22"/>
          <w:szCs w:val="22"/>
          <w:lang w:eastAsia="ja-JP"/>
        </w:rPr>
        <w:t xml:space="preserve">LMF is transparent to </w:t>
      </w:r>
      <w:proofErr w:type="gramStart"/>
      <w:r w:rsidRPr="000214E5">
        <w:rPr>
          <w:sz w:val="22"/>
          <w:szCs w:val="22"/>
          <w:lang w:eastAsia="ja-JP"/>
        </w:rPr>
        <w:t>the</w:t>
      </w:r>
      <w:proofErr w:type="gramEnd"/>
      <w:r w:rsidRPr="000214E5">
        <w:rPr>
          <w:sz w:val="22"/>
          <w:szCs w:val="22"/>
          <w:lang w:eastAsia="ja-JP"/>
        </w:rPr>
        <w:t xml:space="preserve"> serving base station, and uses the regular uplink access procedure, with the UE having to send an SR to access the channel. This can result in significant delay.</w:t>
      </w:r>
    </w:p>
    <w:p w14:paraId="4C424472" w14:textId="2BC26B7E" w:rsidR="00D231C5" w:rsidRPr="000214E5" w:rsidRDefault="00A24530" w:rsidP="00896C3D">
      <w:pPr>
        <w:spacing w:before="0" w:after="120" w:line="240" w:lineRule="auto"/>
        <w:ind w:firstLine="220"/>
        <w:rPr>
          <w:sz w:val="22"/>
          <w:szCs w:val="22"/>
          <w:lang w:eastAsia="ja-JP"/>
        </w:rPr>
      </w:pPr>
      <w:r w:rsidRPr="00C21BD6">
        <w:rPr>
          <w:rFonts w:eastAsia="等线"/>
          <w:sz w:val="22"/>
          <w:szCs w:val="22"/>
          <w:lang w:eastAsia="zh-CN"/>
        </w:rPr>
        <w:t>T</w:t>
      </w:r>
      <w:r w:rsidRPr="00C21BD6">
        <w:rPr>
          <w:rFonts w:eastAsia="等线" w:hint="eastAsia"/>
          <w:sz w:val="22"/>
          <w:szCs w:val="22"/>
          <w:lang w:eastAsia="zh-CN"/>
        </w:rPr>
        <w:t>hus, one potential solution to save the procedure delay is to use CG PUSCH for reporting. Originally motivated by</w:t>
      </w:r>
      <w:r w:rsidR="00D231C5" w:rsidRPr="00C21BD6">
        <w:rPr>
          <w:sz w:val="22"/>
          <w:szCs w:val="22"/>
          <w:lang w:eastAsia="ja-JP"/>
        </w:rPr>
        <w:t xml:space="preserve"> ultra-reliable and low latency communication (URLLC)</w:t>
      </w:r>
      <w:r w:rsidRPr="00C21BD6">
        <w:rPr>
          <w:rFonts w:eastAsia="等线" w:hint="eastAsia"/>
          <w:sz w:val="22"/>
          <w:szCs w:val="22"/>
          <w:lang w:eastAsia="zh-CN"/>
        </w:rPr>
        <w:t xml:space="preserve"> service</w:t>
      </w:r>
      <w:r w:rsidR="00D231C5" w:rsidRPr="00AF49F4">
        <w:rPr>
          <w:sz w:val="22"/>
          <w:szCs w:val="22"/>
          <w:lang w:eastAsia="ja-JP"/>
        </w:rPr>
        <w:t xml:space="preserve">, NR spec introduced configured grant (CG) uplink transmission, which enables the UL transmission without dynamic grant. There are two types of </w:t>
      </w:r>
      <w:r w:rsidRPr="00AF49F4">
        <w:rPr>
          <w:rFonts w:eastAsia="等线" w:hint="eastAsia"/>
          <w:sz w:val="22"/>
          <w:szCs w:val="22"/>
          <w:lang w:eastAsia="zh-CN"/>
        </w:rPr>
        <w:t xml:space="preserve">configured grant </w:t>
      </w:r>
      <w:r w:rsidR="00D231C5" w:rsidRPr="00B11CD3">
        <w:rPr>
          <w:sz w:val="22"/>
          <w:szCs w:val="22"/>
          <w:lang w:eastAsia="ja-JP"/>
        </w:rPr>
        <w:t>supported in NR</w:t>
      </w:r>
      <w:r w:rsidR="00232A38" w:rsidRPr="00B11CD3">
        <w:rPr>
          <w:rFonts w:eastAsia="等线"/>
          <w:sz w:val="22"/>
          <w:szCs w:val="22"/>
          <w:lang w:eastAsia="zh-CN"/>
        </w:rPr>
        <w:t xml:space="preserve"> </w:t>
      </w:r>
      <w:r w:rsidR="00D231C5" w:rsidRPr="00B11CD3">
        <w:rPr>
          <w:sz w:val="22"/>
          <w:szCs w:val="22"/>
          <w:lang w:eastAsia="ja-JP"/>
        </w:rPr>
        <w:t xml:space="preserve">as shown in </w:t>
      </w:r>
      <w:r w:rsidR="00D231C5" w:rsidRPr="000214E5">
        <w:rPr>
          <w:sz w:val="22"/>
          <w:szCs w:val="22"/>
          <w:lang w:eastAsia="ja-JP"/>
        </w:rPr>
        <w:fldChar w:fldCharType="begin"/>
      </w:r>
      <w:r w:rsidR="00D231C5" w:rsidRPr="000214E5">
        <w:rPr>
          <w:sz w:val="22"/>
          <w:szCs w:val="22"/>
          <w:lang w:eastAsia="ja-JP"/>
        </w:rPr>
        <w:instrText xml:space="preserve"> REF _Ref70506498 \h  \* MERGEFORMAT </w:instrText>
      </w:r>
      <w:r w:rsidR="00D231C5" w:rsidRPr="000214E5">
        <w:rPr>
          <w:sz w:val="22"/>
          <w:szCs w:val="22"/>
          <w:lang w:eastAsia="ja-JP"/>
        </w:rPr>
      </w:r>
      <w:r w:rsidR="00D231C5" w:rsidRPr="000214E5">
        <w:rPr>
          <w:sz w:val="22"/>
          <w:szCs w:val="22"/>
          <w:lang w:eastAsia="ja-JP"/>
        </w:rPr>
        <w:fldChar w:fldCharType="separate"/>
      </w:r>
      <w:r w:rsidR="00D231C5" w:rsidRPr="000214E5">
        <w:rPr>
          <w:sz w:val="22"/>
          <w:szCs w:val="22"/>
        </w:rPr>
        <w:t xml:space="preserve">Figure </w:t>
      </w:r>
      <w:r w:rsidR="00D231C5" w:rsidRPr="000214E5">
        <w:rPr>
          <w:noProof/>
          <w:sz w:val="22"/>
          <w:szCs w:val="22"/>
        </w:rPr>
        <w:t>1</w:t>
      </w:r>
      <w:r w:rsidR="00D231C5" w:rsidRPr="000214E5">
        <w:rPr>
          <w:sz w:val="22"/>
          <w:szCs w:val="22"/>
          <w:lang w:eastAsia="ja-JP"/>
        </w:rPr>
        <w:fldChar w:fldCharType="end"/>
      </w:r>
      <w:r w:rsidR="00D231C5" w:rsidRPr="000214E5">
        <w:rPr>
          <w:sz w:val="22"/>
          <w:szCs w:val="22"/>
          <w:lang w:eastAsia="ja-JP"/>
        </w:rPr>
        <w:t>:</w:t>
      </w:r>
    </w:p>
    <w:p w14:paraId="2548A880" w14:textId="75F1B711" w:rsidR="00D231C5" w:rsidRPr="00C21BD6" w:rsidRDefault="00D56B04" w:rsidP="00F52FE7">
      <w:pPr>
        <w:pStyle w:val="ListParagraph"/>
        <w:numPr>
          <w:ilvl w:val="0"/>
          <w:numId w:val="39"/>
        </w:numPr>
        <w:spacing w:before="0" w:after="120" w:line="240" w:lineRule="auto"/>
        <w:ind w:firstLineChars="0" w:firstLine="100"/>
        <w:contextualSpacing/>
        <w:rPr>
          <w:rFonts w:ascii="Times New Roman" w:hAnsi="Times New Roman"/>
          <w:lang w:eastAsia="ja-JP"/>
        </w:rPr>
      </w:pPr>
      <w:r w:rsidRPr="000214E5">
        <w:rPr>
          <w:rFonts w:ascii="Times New Roman" w:eastAsia="等线" w:hAnsi="Times New Roman" w:hint="eastAsia"/>
        </w:rPr>
        <w:t>C</w:t>
      </w:r>
      <w:r w:rsidR="00D231C5" w:rsidRPr="000214E5">
        <w:rPr>
          <w:rFonts w:ascii="Times New Roman" w:hAnsi="Times New Roman"/>
          <w:lang w:eastAsia="ja-JP"/>
        </w:rPr>
        <w:t>onfigured grant Type 1,</w:t>
      </w:r>
      <w:r w:rsidRPr="00C21BD6">
        <w:rPr>
          <w:rFonts w:ascii="Times New Roman" w:eastAsia="等线" w:hAnsi="Times New Roman" w:hint="eastAsia"/>
        </w:rPr>
        <w:t xml:space="preserve"> </w:t>
      </w:r>
      <w:r w:rsidR="00D231C5" w:rsidRPr="00C21BD6">
        <w:rPr>
          <w:rFonts w:ascii="Times New Roman" w:hAnsi="Times New Roman"/>
          <w:lang w:eastAsia="ja-JP"/>
        </w:rPr>
        <w:t>where an uplink grant</w:t>
      </w:r>
      <w:r w:rsidR="00A24530" w:rsidRPr="00C21BD6">
        <w:rPr>
          <w:rFonts w:ascii="Times New Roman" w:eastAsia="等线" w:hAnsi="Times New Roman" w:hint="eastAsia"/>
        </w:rPr>
        <w:t xml:space="preserve"> configuration </w:t>
      </w:r>
      <w:r w:rsidR="00D231C5" w:rsidRPr="00C21BD6">
        <w:rPr>
          <w:rFonts w:ascii="Times New Roman" w:hAnsi="Times New Roman"/>
          <w:lang w:eastAsia="ja-JP"/>
        </w:rPr>
        <w:t xml:space="preserve">is provided by RRC, </w:t>
      </w:r>
    </w:p>
    <w:p w14:paraId="6F74FD3B" w14:textId="2A7BB87C" w:rsidR="00D231C5" w:rsidRPr="0013676E" w:rsidRDefault="00D56B04" w:rsidP="00F52FE7">
      <w:pPr>
        <w:pStyle w:val="ListParagraph"/>
        <w:numPr>
          <w:ilvl w:val="0"/>
          <w:numId w:val="39"/>
        </w:numPr>
        <w:spacing w:before="0" w:after="120" w:line="240" w:lineRule="auto"/>
        <w:ind w:firstLineChars="0" w:firstLine="100"/>
        <w:contextualSpacing/>
        <w:rPr>
          <w:rFonts w:ascii="Times New Roman" w:hAnsi="Times New Roman"/>
          <w:lang w:eastAsia="ja-JP"/>
        </w:rPr>
      </w:pPr>
      <w:r w:rsidRPr="00AF49F4">
        <w:rPr>
          <w:rFonts w:ascii="Times New Roman" w:eastAsia="等线" w:hAnsi="Times New Roman" w:hint="eastAsia"/>
        </w:rPr>
        <w:t>C</w:t>
      </w:r>
      <w:r w:rsidR="00D231C5" w:rsidRPr="00AF49F4">
        <w:rPr>
          <w:rFonts w:ascii="Times New Roman" w:hAnsi="Times New Roman"/>
          <w:lang w:eastAsia="ja-JP"/>
        </w:rPr>
        <w:t xml:space="preserve">onfigured grant Type 2, where an uplink grant </w:t>
      </w:r>
      <w:proofErr w:type="gramStart"/>
      <w:r w:rsidR="00D231C5" w:rsidRPr="00AF49F4">
        <w:rPr>
          <w:rFonts w:ascii="Times New Roman" w:hAnsi="Times New Roman"/>
          <w:lang w:eastAsia="ja-JP"/>
        </w:rPr>
        <w:t>is provided</w:t>
      </w:r>
      <w:r w:rsidR="00A24530" w:rsidRPr="00AF49F4">
        <w:rPr>
          <w:rFonts w:ascii="Times New Roman" w:eastAsia="等线" w:hAnsi="Times New Roman" w:hint="eastAsia"/>
        </w:rPr>
        <w:t xml:space="preserve"> </w:t>
      </w:r>
      <w:r w:rsidR="00D231C5" w:rsidRPr="00B11CD3">
        <w:rPr>
          <w:rFonts w:ascii="Times New Roman" w:hAnsi="Times New Roman"/>
          <w:lang w:eastAsia="ja-JP"/>
        </w:rPr>
        <w:t xml:space="preserve">by PDCCH, and </w:t>
      </w:r>
      <w:r w:rsidR="00A24530" w:rsidRPr="00B11CD3">
        <w:rPr>
          <w:rFonts w:ascii="Times New Roman" w:eastAsia="等线" w:hAnsi="Times New Roman" w:hint="eastAsia"/>
        </w:rPr>
        <w:t>also</w:t>
      </w:r>
      <w:r w:rsidR="00D231C5" w:rsidRPr="00B11CD3">
        <w:rPr>
          <w:rFonts w:ascii="Times New Roman" w:hAnsi="Times New Roman"/>
          <w:lang w:eastAsia="ja-JP"/>
        </w:rPr>
        <w:t xml:space="preserve"> activat</w:t>
      </w:r>
      <w:r w:rsidR="00A24530" w:rsidRPr="00B11CD3">
        <w:rPr>
          <w:rFonts w:ascii="Times New Roman" w:eastAsia="等线" w:hAnsi="Times New Roman" w:hint="eastAsia"/>
        </w:rPr>
        <w:t>ed</w:t>
      </w:r>
      <w:r w:rsidR="00D231C5" w:rsidRPr="00B11CD3">
        <w:rPr>
          <w:rFonts w:ascii="Times New Roman" w:hAnsi="Times New Roman"/>
          <w:lang w:eastAsia="ja-JP"/>
        </w:rPr>
        <w:t xml:space="preserve"> or deactivat</w:t>
      </w:r>
      <w:r w:rsidR="00A24530" w:rsidRPr="00B11CD3">
        <w:rPr>
          <w:rFonts w:ascii="Times New Roman" w:eastAsia="等线" w:hAnsi="Times New Roman" w:hint="eastAsia"/>
        </w:rPr>
        <w:t>ed by PDC</w:t>
      </w:r>
      <w:r w:rsidR="00A24530" w:rsidRPr="002E2066">
        <w:rPr>
          <w:rFonts w:ascii="Times New Roman" w:eastAsia="等线" w:hAnsi="Times New Roman" w:hint="eastAsia"/>
        </w:rPr>
        <w:t>CH</w:t>
      </w:r>
      <w:proofErr w:type="gramEnd"/>
      <w:r w:rsidR="00D231C5" w:rsidRPr="002E2066">
        <w:rPr>
          <w:rFonts w:ascii="Times New Roman" w:hAnsi="Times New Roman"/>
          <w:lang w:eastAsia="ja-JP"/>
        </w:rPr>
        <w:t>.</w:t>
      </w:r>
    </w:p>
    <w:p w14:paraId="7623AC41" w14:textId="77777777" w:rsidR="00D231C5" w:rsidRPr="00F52FE7" w:rsidRDefault="00D231C5" w:rsidP="00F52FE7">
      <w:pPr>
        <w:spacing w:before="0" w:after="120" w:line="240" w:lineRule="auto"/>
        <w:ind w:firstLine="220"/>
        <w:jc w:val="center"/>
        <w:rPr>
          <w:noProof/>
          <w:sz w:val="22"/>
          <w:szCs w:val="22"/>
          <w:lang w:eastAsia="zh-CN"/>
        </w:rPr>
      </w:pPr>
      <w:r w:rsidRPr="00F52FE7">
        <w:rPr>
          <w:noProof/>
          <w:sz w:val="22"/>
          <w:szCs w:val="22"/>
          <w:lang w:eastAsia="zh-CN"/>
        </w:rPr>
        <w:lastRenderedPageBreak/>
        <w:t xml:space="preserve">              </w:t>
      </w:r>
      <w:r w:rsidRPr="00811147">
        <w:rPr>
          <w:sz w:val="22"/>
          <w:szCs w:val="22"/>
        </w:rPr>
        <w:object w:dxaOrig="12768" w:dyaOrig="8929" w14:anchorId="72729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233.95pt" o:ole="">
            <v:imagedata r:id="rId9" o:title=""/>
          </v:shape>
          <o:OLEObject Type="Embed" ProgID="Visio.Drawing.15" ShapeID="_x0000_i1025" DrawAspect="Content" ObjectID="_1694671550" r:id="rId10"/>
        </w:object>
      </w:r>
    </w:p>
    <w:p w14:paraId="51942223" w14:textId="77777777" w:rsidR="00D231C5" w:rsidRPr="000214E5" w:rsidRDefault="00D231C5" w:rsidP="00896C3D">
      <w:pPr>
        <w:pStyle w:val="Caption"/>
        <w:spacing w:before="0" w:after="120" w:line="240" w:lineRule="auto"/>
        <w:ind w:firstLine="220"/>
        <w:jc w:val="center"/>
        <w:rPr>
          <w:b w:val="0"/>
          <w:i/>
          <w:sz w:val="22"/>
          <w:szCs w:val="22"/>
          <w:lang w:eastAsia="ja-JP"/>
        </w:rPr>
      </w:pPr>
      <w:bookmarkStart w:id="1" w:name="_Ref70506498"/>
      <w:r w:rsidRPr="000214E5">
        <w:rPr>
          <w:b w:val="0"/>
          <w:sz w:val="22"/>
          <w:szCs w:val="22"/>
        </w:rPr>
        <w:t xml:space="preserve">Figure </w:t>
      </w:r>
      <w:r w:rsidRPr="000214E5">
        <w:rPr>
          <w:b w:val="0"/>
          <w:sz w:val="22"/>
          <w:szCs w:val="22"/>
        </w:rPr>
        <w:fldChar w:fldCharType="begin"/>
      </w:r>
      <w:r w:rsidRPr="000214E5">
        <w:rPr>
          <w:b w:val="0"/>
          <w:sz w:val="22"/>
          <w:szCs w:val="22"/>
        </w:rPr>
        <w:instrText xml:space="preserve"> SEQ Figure \* ARABIC </w:instrText>
      </w:r>
      <w:r w:rsidRPr="000214E5">
        <w:rPr>
          <w:b w:val="0"/>
          <w:sz w:val="22"/>
          <w:szCs w:val="22"/>
        </w:rPr>
        <w:fldChar w:fldCharType="separate"/>
      </w:r>
      <w:r w:rsidRPr="000214E5">
        <w:rPr>
          <w:b w:val="0"/>
          <w:noProof/>
          <w:sz w:val="22"/>
          <w:szCs w:val="22"/>
        </w:rPr>
        <w:t>1</w:t>
      </w:r>
      <w:r w:rsidRPr="000214E5">
        <w:rPr>
          <w:b w:val="0"/>
          <w:sz w:val="22"/>
          <w:szCs w:val="22"/>
        </w:rPr>
        <w:fldChar w:fldCharType="end"/>
      </w:r>
      <w:bookmarkEnd w:id="1"/>
      <w:r w:rsidRPr="000214E5">
        <w:rPr>
          <w:b w:val="0"/>
          <w:sz w:val="22"/>
          <w:szCs w:val="22"/>
        </w:rPr>
        <w:t xml:space="preserve">: </w:t>
      </w:r>
      <w:r w:rsidRPr="000214E5">
        <w:rPr>
          <w:b w:val="0"/>
          <w:sz w:val="22"/>
          <w:szCs w:val="22"/>
          <w:lang w:eastAsia="ja-JP"/>
        </w:rPr>
        <w:t>configured grant Type 1 (left) and configured grant Type 2 (right)</w:t>
      </w:r>
    </w:p>
    <w:p w14:paraId="5CA2912C" w14:textId="77777777" w:rsidR="00A24530" w:rsidRPr="000214E5" w:rsidRDefault="00A24530" w:rsidP="00F52FE7">
      <w:pPr>
        <w:spacing w:before="0" w:after="120" w:line="240" w:lineRule="auto"/>
        <w:ind w:firstLine="220"/>
        <w:rPr>
          <w:rFonts w:eastAsia="等线"/>
          <w:sz w:val="22"/>
          <w:szCs w:val="22"/>
          <w:lang w:eastAsia="zh-CN"/>
        </w:rPr>
      </w:pPr>
    </w:p>
    <w:p w14:paraId="6AEC6964" w14:textId="1E0A29AE" w:rsidR="00D231C5" w:rsidRPr="002E2066" w:rsidRDefault="00D231C5" w:rsidP="00F52FE7">
      <w:pPr>
        <w:spacing w:before="0" w:after="120" w:line="240" w:lineRule="auto"/>
        <w:ind w:firstLine="220"/>
        <w:rPr>
          <w:rFonts w:eastAsia="等线"/>
          <w:sz w:val="22"/>
          <w:szCs w:val="22"/>
          <w:lang w:eastAsia="zh-CN"/>
        </w:rPr>
      </w:pPr>
      <w:r w:rsidRPr="00C21BD6">
        <w:rPr>
          <w:sz w:val="22"/>
          <w:szCs w:val="22"/>
          <w:lang w:eastAsia="ja-JP"/>
        </w:rPr>
        <w:t xml:space="preserve">A CG </w:t>
      </w:r>
      <w:proofErr w:type="gramStart"/>
      <w:r w:rsidRPr="00C21BD6">
        <w:rPr>
          <w:sz w:val="22"/>
          <w:szCs w:val="22"/>
          <w:lang w:eastAsia="ja-JP"/>
        </w:rPr>
        <w:t>can be used</w:t>
      </w:r>
      <w:proofErr w:type="gramEnd"/>
      <w:r w:rsidRPr="00C21BD6">
        <w:rPr>
          <w:sz w:val="22"/>
          <w:szCs w:val="22"/>
          <w:lang w:eastAsia="ja-JP"/>
        </w:rPr>
        <w:t xml:space="preserve"> to report the location measurements. For instance, </w:t>
      </w:r>
      <w:r w:rsidR="002353BE" w:rsidRPr="00C21BD6">
        <w:rPr>
          <w:rFonts w:eastAsia="等线" w:hint="eastAsia"/>
          <w:sz w:val="22"/>
          <w:szCs w:val="22"/>
          <w:lang w:eastAsia="zh-CN"/>
        </w:rPr>
        <w:t>in DL-</w:t>
      </w:r>
      <w:r w:rsidRPr="00C21BD6">
        <w:rPr>
          <w:sz w:val="22"/>
          <w:szCs w:val="22"/>
          <w:lang w:eastAsia="ja-JP"/>
        </w:rPr>
        <w:t>TDOA</w:t>
      </w:r>
      <w:r w:rsidR="002353BE" w:rsidRPr="00C21BD6">
        <w:rPr>
          <w:rFonts w:eastAsia="等线" w:hint="eastAsia"/>
          <w:sz w:val="22"/>
          <w:szCs w:val="22"/>
          <w:lang w:eastAsia="zh-CN"/>
        </w:rPr>
        <w:t xml:space="preserve"> method</w:t>
      </w:r>
      <w:r w:rsidRPr="00C21BD6">
        <w:rPr>
          <w:sz w:val="22"/>
          <w:szCs w:val="22"/>
          <w:lang w:eastAsia="ja-JP"/>
        </w:rPr>
        <w:t>, a CG</w:t>
      </w:r>
      <w:r w:rsidR="002353BE" w:rsidRPr="00C21BD6">
        <w:rPr>
          <w:rFonts w:eastAsia="等线" w:hint="eastAsia"/>
          <w:sz w:val="22"/>
          <w:szCs w:val="22"/>
          <w:lang w:eastAsia="zh-CN"/>
        </w:rPr>
        <w:t xml:space="preserve"> PUSCH</w:t>
      </w:r>
      <w:r w:rsidRPr="00C21BD6">
        <w:rPr>
          <w:sz w:val="22"/>
          <w:szCs w:val="22"/>
          <w:lang w:eastAsia="ja-JP"/>
        </w:rPr>
        <w:t xml:space="preserve"> to report RSTD </w:t>
      </w:r>
      <w:proofErr w:type="gramStart"/>
      <w:r w:rsidRPr="00C21BD6">
        <w:rPr>
          <w:sz w:val="22"/>
          <w:szCs w:val="22"/>
          <w:lang w:eastAsia="ja-JP"/>
        </w:rPr>
        <w:t>could be configured</w:t>
      </w:r>
      <w:proofErr w:type="gramEnd"/>
      <w:r w:rsidRPr="00C21BD6">
        <w:rPr>
          <w:sz w:val="22"/>
          <w:szCs w:val="22"/>
          <w:lang w:eastAsia="ja-JP"/>
        </w:rPr>
        <w:t xml:space="preserve"> with the same periodicity as the PRS, and could be scheduled after the PRS</w:t>
      </w:r>
      <w:r w:rsidR="00A24530" w:rsidRPr="00C21BD6">
        <w:rPr>
          <w:rFonts w:eastAsia="等线" w:hint="eastAsia"/>
          <w:sz w:val="22"/>
          <w:szCs w:val="22"/>
          <w:lang w:eastAsia="zh-CN"/>
        </w:rPr>
        <w:t xml:space="preserve"> with a certain time distance to allow UE</w:t>
      </w:r>
      <w:r w:rsidRPr="00C21BD6">
        <w:rPr>
          <w:sz w:val="22"/>
          <w:szCs w:val="22"/>
          <w:lang w:eastAsia="ja-JP"/>
        </w:rPr>
        <w:t>, taking into account the measurement processing delay</w:t>
      </w:r>
      <w:r w:rsidR="002353BE" w:rsidRPr="00AF49F4">
        <w:rPr>
          <w:rFonts w:eastAsia="等线" w:hint="eastAsia"/>
          <w:sz w:val="22"/>
          <w:szCs w:val="22"/>
          <w:lang w:eastAsia="zh-CN"/>
        </w:rPr>
        <w:t xml:space="preserve"> and signal generation</w:t>
      </w:r>
      <w:r w:rsidRPr="00746E76">
        <w:rPr>
          <w:sz w:val="22"/>
          <w:szCs w:val="22"/>
          <w:lang w:eastAsia="ja-JP"/>
        </w:rPr>
        <w:t xml:space="preserve">. The UE can then use the CG to report the RSTD. For other techniques, </w:t>
      </w:r>
      <w:r w:rsidR="00746E76">
        <w:rPr>
          <w:sz w:val="22"/>
          <w:szCs w:val="22"/>
          <w:lang w:eastAsia="ja-JP"/>
        </w:rPr>
        <w:t xml:space="preserve">the </w:t>
      </w:r>
      <w:r w:rsidRPr="00746E76">
        <w:rPr>
          <w:sz w:val="22"/>
          <w:szCs w:val="22"/>
          <w:lang w:eastAsia="ja-JP"/>
        </w:rPr>
        <w:t xml:space="preserve">similar reporting </w:t>
      </w:r>
      <w:proofErr w:type="gramStart"/>
      <w:r w:rsidRPr="00746E76">
        <w:rPr>
          <w:sz w:val="22"/>
          <w:szCs w:val="22"/>
          <w:lang w:eastAsia="ja-JP"/>
        </w:rPr>
        <w:t>can be used</w:t>
      </w:r>
      <w:proofErr w:type="gramEnd"/>
      <w:r w:rsidRPr="00746E76">
        <w:rPr>
          <w:sz w:val="22"/>
          <w:szCs w:val="22"/>
          <w:lang w:eastAsia="ja-JP"/>
        </w:rPr>
        <w:t xml:space="preserve">. </w:t>
      </w:r>
    </w:p>
    <w:p w14:paraId="67D82A9B" w14:textId="0BA09A39" w:rsidR="002353BE" w:rsidRPr="00896C3D" w:rsidRDefault="002353BE" w:rsidP="00F52FE7">
      <w:pPr>
        <w:spacing w:before="0" w:after="120" w:line="240" w:lineRule="auto"/>
        <w:ind w:firstLine="220"/>
        <w:rPr>
          <w:rFonts w:eastAsia="等线"/>
          <w:sz w:val="22"/>
          <w:szCs w:val="22"/>
          <w:lang w:eastAsia="zh-CN"/>
        </w:rPr>
      </w:pPr>
      <w:r w:rsidRPr="0013676E">
        <w:rPr>
          <w:rFonts w:eastAsia="等线"/>
          <w:sz w:val="22"/>
          <w:szCs w:val="22"/>
          <w:lang w:eastAsia="zh-CN"/>
        </w:rPr>
        <w:t>C</w:t>
      </w:r>
      <w:r w:rsidRPr="0013676E">
        <w:rPr>
          <w:rFonts w:eastAsia="等线" w:hint="eastAsia"/>
          <w:sz w:val="22"/>
          <w:szCs w:val="22"/>
          <w:lang w:eastAsia="zh-CN"/>
        </w:rPr>
        <w:t xml:space="preserve">omparing CG type 1 and type 2, the type 1 might be more </w:t>
      </w:r>
      <w:r w:rsidRPr="0013676E">
        <w:rPr>
          <w:rFonts w:eastAsia="等线"/>
          <w:sz w:val="22"/>
          <w:szCs w:val="22"/>
          <w:lang w:eastAsia="zh-CN"/>
        </w:rPr>
        <w:t>suitable</w:t>
      </w:r>
      <w:r w:rsidRPr="000223B0">
        <w:rPr>
          <w:rFonts w:eastAsia="等线" w:hint="eastAsia"/>
          <w:sz w:val="22"/>
          <w:szCs w:val="22"/>
          <w:lang w:eastAsia="zh-CN"/>
        </w:rPr>
        <w:t xml:space="preserve"> to the case that the semi-static PRS(s) is configured and the corresponding PUSCH could be transmitted for reporting the measuring these PRS(s).  While the CG type </w:t>
      </w:r>
      <w:proofErr w:type="gramStart"/>
      <w:r w:rsidRPr="000223B0">
        <w:rPr>
          <w:rFonts w:eastAsia="等线" w:hint="eastAsia"/>
          <w:sz w:val="22"/>
          <w:szCs w:val="22"/>
          <w:lang w:eastAsia="zh-CN"/>
        </w:rPr>
        <w:t>2</w:t>
      </w:r>
      <w:proofErr w:type="gramEnd"/>
      <w:r w:rsidRPr="000223B0">
        <w:rPr>
          <w:rFonts w:eastAsia="等线" w:hint="eastAsia"/>
          <w:sz w:val="22"/>
          <w:szCs w:val="22"/>
          <w:lang w:eastAsia="zh-CN"/>
        </w:rPr>
        <w:t xml:space="preserve"> could be more suitable to the case that the flexible setting of DL PRS resources is </w:t>
      </w:r>
      <w:r w:rsidRPr="00981C0D">
        <w:rPr>
          <w:rFonts w:eastAsia="等线"/>
          <w:sz w:val="22"/>
          <w:szCs w:val="22"/>
          <w:lang w:eastAsia="zh-CN"/>
        </w:rPr>
        <w:t>utilized</w:t>
      </w:r>
      <w:r w:rsidRPr="00811147">
        <w:rPr>
          <w:rFonts w:eastAsia="等线"/>
          <w:sz w:val="22"/>
          <w:szCs w:val="22"/>
          <w:lang w:eastAsia="zh-CN"/>
        </w:rPr>
        <w:t xml:space="preserve">. Thus with DCI configuration and activation/deactivation, the reporting could be more aligned with the DL PRS resources. </w:t>
      </w:r>
    </w:p>
    <w:p w14:paraId="6CFD1100" w14:textId="3F7E6411" w:rsidR="002353BE" w:rsidRPr="00F52FE7" w:rsidRDefault="00D231C5" w:rsidP="00F52FE7">
      <w:pPr>
        <w:spacing w:before="0" w:after="120" w:line="240" w:lineRule="auto"/>
        <w:ind w:firstLine="220"/>
        <w:rPr>
          <w:rFonts w:eastAsia="等线"/>
          <w:sz w:val="22"/>
          <w:szCs w:val="22"/>
          <w:lang w:val="en-GB" w:eastAsia="zh-CN"/>
        </w:rPr>
      </w:pPr>
      <w:r w:rsidRPr="00896C3D">
        <w:rPr>
          <w:b/>
          <w:i/>
          <w:sz w:val="22"/>
          <w:szCs w:val="22"/>
          <w:lang w:eastAsia="ja-JP"/>
        </w:rPr>
        <w:t xml:space="preserve">Proposal 1: </w:t>
      </w:r>
      <w:r w:rsidR="00EE5324" w:rsidRPr="00896C3D">
        <w:rPr>
          <w:rFonts w:eastAsia="等线"/>
          <w:b/>
          <w:i/>
          <w:sz w:val="22"/>
          <w:szCs w:val="22"/>
          <w:lang w:eastAsia="zh-CN"/>
        </w:rPr>
        <w:t>Configured</w:t>
      </w:r>
      <w:r w:rsidR="002353BE" w:rsidRPr="00896C3D">
        <w:rPr>
          <w:rFonts w:eastAsia="等线"/>
          <w:b/>
          <w:i/>
          <w:sz w:val="22"/>
          <w:szCs w:val="22"/>
          <w:lang w:eastAsia="zh-CN"/>
        </w:rPr>
        <w:t xml:space="preserve"> </w:t>
      </w:r>
      <w:r w:rsidR="00267F3F" w:rsidRPr="00896C3D">
        <w:rPr>
          <w:rFonts w:eastAsia="等线"/>
          <w:b/>
          <w:i/>
          <w:sz w:val="22"/>
          <w:szCs w:val="22"/>
          <w:lang w:eastAsia="zh-CN"/>
        </w:rPr>
        <w:t xml:space="preserve">grant </w:t>
      </w:r>
      <w:r w:rsidR="002353BE" w:rsidRPr="00896C3D">
        <w:rPr>
          <w:rFonts w:eastAsia="等线"/>
          <w:b/>
          <w:i/>
          <w:sz w:val="22"/>
          <w:szCs w:val="22"/>
          <w:lang w:eastAsia="zh-CN"/>
        </w:rPr>
        <w:t xml:space="preserve">PUSCH type 1 and type 2 </w:t>
      </w:r>
      <w:proofErr w:type="gramStart"/>
      <w:r w:rsidR="00746E76">
        <w:rPr>
          <w:rFonts w:eastAsia="等线"/>
          <w:b/>
          <w:i/>
          <w:sz w:val="22"/>
          <w:szCs w:val="22"/>
          <w:lang w:eastAsia="zh-CN"/>
        </w:rPr>
        <w:t>are</w:t>
      </w:r>
      <w:r w:rsidR="00746E76" w:rsidRPr="00746E76">
        <w:rPr>
          <w:rFonts w:eastAsia="等线"/>
          <w:b/>
          <w:i/>
          <w:sz w:val="22"/>
          <w:szCs w:val="22"/>
          <w:lang w:eastAsia="zh-CN"/>
        </w:rPr>
        <w:t xml:space="preserve"> </w:t>
      </w:r>
      <w:r w:rsidR="00EE5324" w:rsidRPr="00746E76">
        <w:rPr>
          <w:rFonts w:eastAsia="等线"/>
          <w:b/>
          <w:i/>
          <w:sz w:val="22"/>
          <w:szCs w:val="22"/>
          <w:lang w:eastAsia="zh-CN"/>
        </w:rPr>
        <w:t>used</w:t>
      </w:r>
      <w:proofErr w:type="gramEnd"/>
      <w:r w:rsidR="002353BE" w:rsidRPr="00746E76">
        <w:rPr>
          <w:rFonts w:eastAsia="等线" w:hint="eastAsia"/>
          <w:b/>
          <w:i/>
          <w:sz w:val="22"/>
          <w:szCs w:val="22"/>
          <w:lang w:eastAsia="zh-CN"/>
        </w:rPr>
        <w:t xml:space="preserve"> for </w:t>
      </w:r>
      <w:r w:rsidR="0049275A" w:rsidRPr="00746E76">
        <w:rPr>
          <w:rFonts w:eastAsia="等线"/>
          <w:b/>
          <w:i/>
          <w:sz w:val="22"/>
          <w:szCs w:val="22"/>
          <w:lang w:eastAsia="zh-CN"/>
        </w:rPr>
        <w:t xml:space="preserve">positioning </w:t>
      </w:r>
      <w:r w:rsidR="002353BE" w:rsidRPr="00746E76">
        <w:rPr>
          <w:rFonts w:eastAsia="等线" w:hint="eastAsia"/>
          <w:b/>
          <w:i/>
          <w:sz w:val="22"/>
          <w:szCs w:val="22"/>
          <w:lang w:eastAsia="zh-CN"/>
        </w:rPr>
        <w:t xml:space="preserve">measurement report </w:t>
      </w:r>
      <w:r w:rsidR="00EE5324" w:rsidRPr="00746E76">
        <w:rPr>
          <w:rFonts w:eastAsia="等线"/>
          <w:b/>
          <w:i/>
          <w:sz w:val="22"/>
          <w:szCs w:val="22"/>
          <w:lang w:eastAsia="zh-CN"/>
        </w:rPr>
        <w:t xml:space="preserve">in order </w:t>
      </w:r>
      <w:r w:rsidR="002353BE" w:rsidRPr="00746E76">
        <w:rPr>
          <w:rFonts w:eastAsia="等线" w:hint="eastAsia"/>
          <w:b/>
          <w:i/>
          <w:sz w:val="22"/>
          <w:szCs w:val="22"/>
          <w:lang w:eastAsia="zh-CN"/>
        </w:rPr>
        <w:t xml:space="preserve">to reduce the latency. </w:t>
      </w:r>
    </w:p>
    <w:p w14:paraId="00CF448A" w14:textId="657D3A09" w:rsidR="00C9108A" w:rsidRPr="00960B1D" w:rsidRDefault="00C9108A" w:rsidP="002353BE">
      <w:pPr>
        <w:spacing w:line="360" w:lineRule="auto"/>
        <w:ind w:firstLine="180"/>
        <w:rPr>
          <w:rFonts w:eastAsia="等线"/>
          <w:sz w:val="18"/>
          <w:lang w:val="en-GB" w:eastAsia="zh-CN"/>
        </w:rPr>
      </w:pPr>
    </w:p>
    <w:p w14:paraId="0D2798ED" w14:textId="5F0FCCA0" w:rsidR="00BA39CD" w:rsidRDefault="00D231C5" w:rsidP="002767AA">
      <w:pPr>
        <w:pStyle w:val="Heading2"/>
        <w:tabs>
          <w:tab w:val="clear" w:pos="5113"/>
        </w:tabs>
        <w:ind w:left="567"/>
      </w:pPr>
      <w:r>
        <w:rPr>
          <w:rFonts w:eastAsia="等线" w:hint="eastAsia"/>
          <w:lang w:eastAsia="zh-CN"/>
        </w:rPr>
        <w:t>DG based UE measurement reporting</w:t>
      </w:r>
    </w:p>
    <w:p w14:paraId="709C5E49" w14:textId="6ED1AEEC" w:rsidR="008548B5" w:rsidRPr="00F52FE7" w:rsidRDefault="00AE6998" w:rsidP="00F52FE7">
      <w:pPr>
        <w:spacing w:before="0" w:after="120" w:line="240" w:lineRule="auto"/>
        <w:ind w:firstLine="220"/>
        <w:rPr>
          <w:rFonts w:eastAsia="等线"/>
          <w:sz w:val="22"/>
          <w:szCs w:val="22"/>
          <w:lang w:val="en-GB" w:eastAsia="zh-CN"/>
        </w:rPr>
      </w:pPr>
      <w:r w:rsidRPr="00F52FE7">
        <w:rPr>
          <w:rFonts w:eastAsia="等线"/>
          <w:sz w:val="22"/>
          <w:szCs w:val="22"/>
          <w:lang w:val="en-GB" w:eastAsia="zh-CN"/>
        </w:rPr>
        <w:t xml:space="preserve">As discussed in the CG-based UE measurement reporting, which is more suitable to the cases the periodical reporting is needed. On the other hand, </w:t>
      </w:r>
      <w:r w:rsidR="008548B5" w:rsidRPr="00F52FE7">
        <w:rPr>
          <w:rFonts w:eastAsia="等线"/>
          <w:sz w:val="22"/>
          <w:szCs w:val="22"/>
          <w:lang w:val="en-GB" w:eastAsia="zh-CN"/>
        </w:rPr>
        <w:t xml:space="preserve">when the case that a “one-time”-like reporting </w:t>
      </w:r>
      <w:proofErr w:type="gramStart"/>
      <w:r w:rsidR="008548B5" w:rsidRPr="00F52FE7">
        <w:rPr>
          <w:rFonts w:eastAsia="等线"/>
          <w:sz w:val="22"/>
          <w:szCs w:val="22"/>
          <w:lang w:val="en-GB" w:eastAsia="zh-CN"/>
        </w:rPr>
        <w:t>is needed</w:t>
      </w:r>
      <w:proofErr w:type="gramEnd"/>
      <w:r w:rsidR="008548B5" w:rsidRPr="00F52FE7">
        <w:rPr>
          <w:rFonts w:eastAsia="等线"/>
          <w:sz w:val="22"/>
          <w:szCs w:val="22"/>
          <w:lang w:val="en-GB" w:eastAsia="zh-CN"/>
        </w:rPr>
        <w:t xml:space="preserve">, using dynamic reporting could be useful. One direction to reduce the latency </w:t>
      </w:r>
      <w:r w:rsidR="00746E76">
        <w:rPr>
          <w:rFonts w:eastAsia="等线"/>
          <w:sz w:val="22"/>
          <w:szCs w:val="22"/>
          <w:lang w:val="en-GB" w:eastAsia="zh-CN"/>
        </w:rPr>
        <w:t>for</w:t>
      </w:r>
      <w:r w:rsidR="00746E76" w:rsidRPr="00F52FE7">
        <w:rPr>
          <w:rFonts w:eastAsia="等线"/>
          <w:sz w:val="22"/>
          <w:szCs w:val="22"/>
          <w:lang w:val="en-GB" w:eastAsia="zh-CN"/>
        </w:rPr>
        <w:t xml:space="preserve"> </w:t>
      </w:r>
      <w:r w:rsidR="008548B5" w:rsidRPr="00F52FE7">
        <w:rPr>
          <w:rFonts w:eastAsia="等线"/>
          <w:sz w:val="22"/>
          <w:szCs w:val="22"/>
          <w:lang w:val="en-GB" w:eastAsia="zh-CN"/>
        </w:rPr>
        <w:t>using DG PUSCH is that the UE should request the UL grant by regarding the reporting as a high priority, there are two aspects:</w:t>
      </w:r>
    </w:p>
    <w:p w14:paraId="6E7C39A4" w14:textId="60444E96" w:rsidR="00FD1401" w:rsidRPr="00F52FE7" w:rsidRDefault="008548B5" w:rsidP="00F52FE7">
      <w:pPr>
        <w:pStyle w:val="ListParagraph"/>
        <w:numPr>
          <w:ilvl w:val="0"/>
          <w:numId w:val="42"/>
        </w:numPr>
        <w:spacing w:before="0" w:after="120" w:line="240" w:lineRule="auto"/>
        <w:ind w:firstLineChars="0"/>
        <w:rPr>
          <w:rFonts w:ascii="Times New Roman" w:eastAsia="Times New Roman" w:hAnsi="Times New Roman"/>
          <w:lang w:val="en-GB"/>
        </w:rPr>
      </w:pPr>
      <w:r w:rsidRPr="00F52FE7">
        <w:rPr>
          <w:rFonts w:ascii="Times New Roman" w:eastAsia="等线" w:hAnsi="Times New Roman"/>
          <w:lang w:val="en-GB"/>
        </w:rPr>
        <w:t xml:space="preserve">High </w:t>
      </w:r>
      <w:r w:rsidR="00267F3F" w:rsidRPr="00F52FE7">
        <w:rPr>
          <w:rFonts w:ascii="Times New Roman" w:eastAsia="等线" w:hAnsi="Times New Roman"/>
          <w:lang w:val="en-GB"/>
        </w:rPr>
        <w:t xml:space="preserve">layer </w:t>
      </w:r>
      <w:r w:rsidRPr="00F52FE7">
        <w:rPr>
          <w:rFonts w:ascii="Times New Roman" w:eastAsia="等线" w:hAnsi="Times New Roman"/>
          <w:lang w:val="en-GB"/>
        </w:rPr>
        <w:t>needs to consider the measurement report as high priority (with corresponding logical channel);</w:t>
      </w:r>
    </w:p>
    <w:p w14:paraId="6061E9F9" w14:textId="451FABD3" w:rsidR="008548B5" w:rsidRPr="00F52FE7" w:rsidRDefault="008548B5" w:rsidP="00F52FE7">
      <w:pPr>
        <w:pStyle w:val="ListParagraph"/>
        <w:numPr>
          <w:ilvl w:val="0"/>
          <w:numId w:val="42"/>
        </w:numPr>
        <w:spacing w:before="0" w:after="120" w:line="240" w:lineRule="auto"/>
        <w:ind w:firstLineChars="0"/>
        <w:rPr>
          <w:rFonts w:ascii="Times New Roman" w:eastAsia="Times New Roman" w:hAnsi="Times New Roman"/>
          <w:lang w:val="en-GB"/>
        </w:rPr>
      </w:pPr>
      <w:r w:rsidRPr="00F52FE7">
        <w:rPr>
          <w:rFonts w:ascii="Times New Roman" w:eastAsia="等线" w:hAnsi="Times New Roman"/>
          <w:lang w:val="en-GB"/>
        </w:rPr>
        <w:t xml:space="preserve">Physical layer needs to configure high priority PUCCH SR for request the UL grant, so the </w:t>
      </w:r>
      <w:proofErr w:type="spellStart"/>
      <w:r w:rsidRPr="00F52FE7">
        <w:rPr>
          <w:rFonts w:ascii="Times New Roman" w:eastAsia="等线" w:hAnsi="Times New Roman"/>
          <w:lang w:val="en-GB"/>
        </w:rPr>
        <w:t>gNB</w:t>
      </w:r>
      <w:proofErr w:type="spellEnd"/>
      <w:r w:rsidRPr="00F52FE7">
        <w:rPr>
          <w:rFonts w:ascii="Times New Roman" w:eastAsia="等线" w:hAnsi="Times New Roman"/>
          <w:lang w:val="en-GB"/>
        </w:rPr>
        <w:t xml:space="preserve"> scheduler could know this is a high priority request.</w:t>
      </w:r>
    </w:p>
    <w:p w14:paraId="7ED9B84B" w14:textId="221567C9" w:rsidR="00721F94" w:rsidRPr="00F52FE7" w:rsidRDefault="000E4E7B" w:rsidP="00F52FE7">
      <w:pPr>
        <w:spacing w:before="0" w:after="120" w:line="240" w:lineRule="auto"/>
        <w:ind w:firstLine="220"/>
        <w:rPr>
          <w:rFonts w:eastAsia="等线"/>
          <w:sz w:val="22"/>
          <w:szCs w:val="22"/>
          <w:lang w:val="en-GB" w:eastAsia="zh-CN"/>
        </w:rPr>
      </w:pPr>
      <w:r w:rsidRPr="00F52FE7">
        <w:rPr>
          <w:rFonts w:eastAsia="等线"/>
          <w:sz w:val="22"/>
          <w:szCs w:val="22"/>
          <w:lang w:val="en-GB" w:eastAsia="zh-CN"/>
        </w:rPr>
        <w:t xml:space="preserve">With </w:t>
      </w:r>
      <w:r w:rsidR="00746E76">
        <w:rPr>
          <w:rFonts w:eastAsia="等线"/>
          <w:sz w:val="22"/>
          <w:szCs w:val="22"/>
          <w:lang w:val="en-GB" w:eastAsia="zh-CN"/>
        </w:rPr>
        <w:t xml:space="preserve">the </w:t>
      </w:r>
      <w:r w:rsidRPr="00F52FE7">
        <w:rPr>
          <w:rFonts w:eastAsia="等线"/>
          <w:sz w:val="22"/>
          <w:szCs w:val="22"/>
          <w:lang w:val="en-GB" w:eastAsia="zh-CN"/>
        </w:rPr>
        <w:t xml:space="preserve">above consideration, the reporting could save the </w:t>
      </w:r>
      <w:proofErr w:type="spellStart"/>
      <w:r w:rsidRPr="00F52FE7">
        <w:rPr>
          <w:rFonts w:eastAsia="等线"/>
          <w:sz w:val="22"/>
          <w:szCs w:val="22"/>
          <w:lang w:val="en-GB" w:eastAsia="zh-CN"/>
        </w:rPr>
        <w:t>signaling</w:t>
      </w:r>
      <w:proofErr w:type="spellEnd"/>
      <w:r w:rsidRPr="00F52FE7">
        <w:rPr>
          <w:rFonts w:eastAsia="等线"/>
          <w:sz w:val="22"/>
          <w:szCs w:val="22"/>
          <w:lang w:val="en-GB" w:eastAsia="zh-CN"/>
        </w:rPr>
        <w:t xml:space="preserve"> procedure latency.</w:t>
      </w:r>
    </w:p>
    <w:p w14:paraId="1096ABA9" w14:textId="7D309043" w:rsidR="00BA39CD" w:rsidRPr="00FD1401" w:rsidRDefault="000E4E7B" w:rsidP="00F52FE7">
      <w:pPr>
        <w:spacing w:before="0" w:after="120" w:line="240" w:lineRule="auto"/>
        <w:ind w:firstLine="220"/>
        <w:rPr>
          <w:rFonts w:eastAsia="等线"/>
          <w:lang w:eastAsia="zh-CN"/>
        </w:rPr>
      </w:pPr>
      <w:r w:rsidRPr="000214E5">
        <w:rPr>
          <w:b/>
          <w:i/>
          <w:sz w:val="22"/>
          <w:szCs w:val="22"/>
          <w:lang w:eastAsia="ja-JP"/>
        </w:rPr>
        <w:t xml:space="preserve">Proposal </w:t>
      </w:r>
      <w:r w:rsidRPr="000214E5">
        <w:rPr>
          <w:rFonts w:eastAsia="等线" w:hint="eastAsia"/>
          <w:b/>
          <w:i/>
          <w:sz w:val="22"/>
          <w:szCs w:val="22"/>
          <w:lang w:eastAsia="zh-CN"/>
        </w:rPr>
        <w:t>2</w:t>
      </w:r>
      <w:r w:rsidRPr="000214E5">
        <w:rPr>
          <w:b/>
          <w:i/>
          <w:sz w:val="22"/>
          <w:szCs w:val="22"/>
          <w:lang w:eastAsia="ja-JP"/>
        </w:rPr>
        <w:t xml:space="preserve">: </w:t>
      </w:r>
      <w:r w:rsidR="00267F3F" w:rsidRPr="000214E5">
        <w:rPr>
          <w:rFonts w:eastAsia="等线"/>
          <w:b/>
          <w:i/>
          <w:sz w:val="22"/>
          <w:szCs w:val="22"/>
          <w:lang w:eastAsia="zh-CN"/>
        </w:rPr>
        <w:t>T</w:t>
      </w:r>
      <w:r w:rsidRPr="000214E5">
        <w:rPr>
          <w:rFonts w:eastAsia="等线" w:hint="eastAsia"/>
          <w:b/>
          <w:i/>
          <w:sz w:val="22"/>
          <w:szCs w:val="22"/>
          <w:lang w:eastAsia="zh-CN"/>
        </w:rPr>
        <w:t xml:space="preserve">he DG PUSCH with high </w:t>
      </w:r>
      <w:r w:rsidRPr="000214E5">
        <w:rPr>
          <w:rFonts w:eastAsia="等线"/>
          <w:b/>
          <w:i/>
          <w:sz w:val="22"/>
          <w:szCs w:val="22"/>
          <w:lang w:eastAsia="zh-CN"/>
        </w:rPr>
        <w:t>priority</w:t>
      </w:r>
      <w:r w:rsidRPr="000214E5">
        <w:rPr>
          <w:rFonts w:eastAsia="等线" w:hint="eastAsia"/>
          <w:b/>
          <w:i/>
          <w:sz w:val="22"/>
          <w:szCs w:val="22"/>
          <w:lang w:eastAsia="zh-CN"/>
        </w:rPr>
        <w:t xml:space="preserve"> </w:t>
      </w:r>
      <w:proofErr w:type="gramStart"/>
      <w:r w:rsidR="00EE5324" w:rsidRPr="000214E5">
        <w:rPr>
          <w:rFonts w:eastAsia="等线"/>
          <w:b/>
          <w:i/>
          <w:sz w:val="22"/>
          <w:szCs w:val="22"/>
          <w:lang w:eastAsia="zh-CN"/>
        </w:rPr>
        <w:t>is</w:t>
      </w:r>
      <w:r w:rsidR="002D3B2B" w:rsidRPr="00C21BD6">
        <w:rPr>
          <w:rFonts w:eastAsia="等线" w:hint="eastAsia"/>
          <w:b/>
          <w:i/>
          <w:sz w:val="22"/>
          <w:szCs w:val="22"/>
          <w:lang w:eastAsia="zh-CN"/>
        </w:rPr>
        <w:t xml:space="preserve"> </w:t>
      </w:r>
      <w:r w:rsidRPr="00C21BD6">
        <w:rPr>
          <w:rFonts w:eastAsia="等线" w:hint="eastAsia"/>
          <w:b/>
          <w:i/>
          <w:sz w:val="22"/>
          <w:szCs w:val="22"/>
          <w:lang w:eastAsia="zh-CN"/>
        </w:rPr>
        <w:t>considered</w:t>
      </w:r>
      <w:proofErr w:type="gramEnd"/>
      <w:r w:rsidRPr="00C21BD6">
        <w:rPr>
          <w:rFonts w:eastAsia="等线" w:hint="eastAsia"/>
          <w:b/>
          <w:i/>
          <w:sz w:val="22"/>
          <w:szCs w:val="22"/>
          <w:lang w:eastAsia="zh-CN"/>
        </w:rPr>
        <w:t xml:space="preserve"> for positioning measurement </w:t>
      </w:r>
      <w:r w:rsidR="00C53919" w:rsidRPr="00C21BD6">
        <w:rPr>
          <w:rFonts w:eastAsia="等线"/>
          <w:b/>
          <w:i/>
          <w:sz w:val="22"/>
          <w:szCs w:val="22"/>
          <w:lang w:eastAsia="zh-CN"/>
        </w:rPr>
        <w:t xml:space="preserve">report </w:t>
      </w:r>
      <w:r w:rsidR="00C53919">
        <w:rPr>
          <w:rFonts w:eastAsia="等线"/>
          <w:b/>
          <w:i/>
          <w:sz w:val="22"/>
          <w:szCs w:val="22"/>
          <w:lang w:eastAsia="zh-CN"/>
        </w:rPr>
        <w:t>in</w:t>
      </w:r>
      <w:r w:rsidR="00896C3D">
        <w:rPr>
          <w:rFonts w:eastAsia="等线"/>
          <w:b/>
          <w:i/>
          <w:sz w:val="22"/>
          <w:szCs w:val="22"/>
          <w:lang w:eastAsia="zh-CN"/>
        </w:rPr>
        <w:t xml:space="preserve"> order</w:t>
      </w:r>
      <w:r w:rsidR="00811147">
        <w:rPr>
          <w:rFonts w:eastAsia="等线"/>
          <w:b/>
          <w:i/>
          <w:sz w:val="22"/>
          <w:szCs w:val="22"/>
          <w:lang w:eastAsia="zh-CN"/>
        </w:rPr>
        <w:t xml:space="preserve"> </w:t>
      </w:r>
      <w:r w:rsidRPr="00C21BD6">
        <w:rPr>
          <w:rFonts w:eastAsia="等线" w:hint="eastAsia"/>
          <w:b/>
          <w:i/>
          <w:sz w:val="22"/>
          <w:szCs w:val="22"/>
          <w:lang w:eastAsia="zh-CN"/>
        </w:rPr>
        <w:t>to reduce the latency.</w:t>
      </w:r>
    </w:p>
    <w:p w14:paraId="0906992A" w14:textId="4008F5AA" w:rsidR="00C65AF8" w:rsidRDefault="00C65AF8" w:rsidP="00C65AF8">
      <w:pPr>
        <w:pStyle w:val="Heading1"/>
        <w:rPr>
          <w:rFonts w:eastAsia="等线"/>
          <w:sz w:val="32"/>
          <w:lang w:val="en-US" w:eastAsia="zh-CN"/>
        </w:rPr>
      </w:pPr>
      <w:r w:rsidRPr="00C65AF8">
        <w:rPr>
          <w:rFonts w:eastAsia="等线"/>
          <w:sz w:val="32"/>
          <w:lang w:val="en-US" w:eastAsia="zh-CN"/>
        </w:rPr>
        <w:lastRenderedPageBreak/>
        <w:t>Measurement with Reduced Samples</w:t>
      </w:r>
    </w:p>
    <w:p w14:paraId="37979881" w14:textId="77777777" w:rsidR="00817E5D" w:rsidRPr="00C21BD6" w:rsidRDefault="00817E5D" w:rsidP="00F52FE7">
      <w:pPr>
        <w:spacing w:before="0" w:after="120" w:line="240" w:lineRule="auto"/>
        <w:ind w:firstLine="220"/>
        <w:rPr>
          <w:rFonts w:eastAsia="Malgun Gothic"/>
          <w:color w:val="000000"/>
          <w:sz w:val="22"/>
          <w:szCs w:val="22"/>
        </w:rPr>
      </w:pPr>
      <w:r w:rsidRPr="000214E5">
        <w:rPr>
          <w:rFonts w:eastAsia="Malgun Gothic"/>
          <w:color w:val="000000"/>
          <w:sz w:val="22"/>
          <w:szCs w:val="22"/>
        </w:rPr>
        <w:t xml:space="preserve">In RAN1 #106 meeting, the following agreement </w:t>
      </w:r>
      <w:proofErr w:type="gramStart"/>
      <w:r w:rsidRPr="000214E5">
        <w:rPr>
          <w:rFonts w:eastAsia="Malgun Gothic"/>
          <w:color w:val="000000"/>
          <w:sz w:val="22"/>
          <w:szCs w:val="22"/>
        </w:rPr>
        <w:t xml:space="preserve">was </w:t>
      </w:r>
      <w:r w:rsidRPr="00C21BD6">
        <w:rPr>
          <w:rFonts w:eastAsia="Malgun Gothic"/>
          <w:color w:val="000000"/>
          <w:sz w:val="22"/>
          <w:szCs w:val="22"/>
        </w:rPr>
        <w:t>reached</w:t>
      </w:r>
      <w:proofErr w:type="gramEnd"/>
      <w:r w:rsidRPr="00C21BD6">
        <w:rPr>
          <w:rFonts w:eastAsia="Malgun Gothic"/>
          <w:color w:val="000000"/>
          <w:sz w:val="22"/>
          <w:szCs w:val="22"/>
        </w:rPr>
        <w:t xml:space="preserve"> for latency reduction:</w:t>
      </w:r>
    </w:p>
    <w:tbl>
      <w:tblPr>
        <w:tblStyle w:val="TableGrid"/>
        <w:tblW w:w="0" w:type="auto"/>
        <w:tblLook w:val="04A0" w:firstRow="1" w:lastRow="0" w:firstColumn="1" w:lastColumn="0" w:noHBand="0" w:noVBand="1"/>
      </w:tblPr>
      <w:tblGrid>
        <w:gridCol w:w="9623"/>
      </w:tblGrid>
      <w:tr w:rsidR="00817E5D" w:rsidRPr="000214E5" w14:paraId="11D2B21D" w14:textId="77777777" w:rsidTr="0032443A">
        <w:tc>
          <w:tcPr>
            <w:tcW w:w="9623" w:type="dxa"/>
          </w:tcPr>
          <w:p w14:paraId="4DC250E6" w14:textId="77777777" w:rsidR="00817E5D" w:rsidRPr="00C21BD6" w:rsidRDefault="00817E5D" w:rsidP="00F52FE7">
            <w:pPr>
              <w:spacing w:before="0" w:after="120" w:line="240" w:lineRule="auto"/>
              <w:ind w:firstLine="220"/>
              <w:rPr>
                <w:sz w:val="22"/>
                <w:szCs w:val="22"/>
                <w:lang w:eastAsia="x-none"/>
              </w:rPr>
            </w:pPr>
            <w:r w:rsidRPr="00C21BD6">
              <w:rPr>
                <w:sz w:val="22"/>
                <w:szCs w:val="22"/>
                <w:highlight w:val="green"/>
                <w:lang w:eastAsia="x-none"/>
              </w:rPr>
              <w:t>Agreement:</w:t>
            </w:r>
          </w:p>
          <w:p w14:paraId="32A65EB3" w14:textId="77777777" w:rsidR="00817E5D" w:rsidRPr="002E2066" w:rsidRDefault="00817E5D" w:rsidP="00F52FE7">
            <w:pPr>
              <w:spacing w:before="0" w:after="120" w:line="240" w:lineRule="auto"/>
              <w:ind w:firstLine="220"/>
              <w:rPr>
                <w:sz w:val="22"/>
                <w:szCs w:val="22"/>
                <w:lang w:eastAsia="x-none"/>
              </w:rPr>
            </w:pPr>
            <w:r w:rsidRPr="00AF49F4">
              <w:rPr>
                <w:sz w:val="22"/>
                <w:szCs w:val="22"/>
                <w:lang w:eastAsia="x-none"/>
              </w:rPr>
              <w:t xml:space="preserve">Subject to UE capability, support LMF </w:t>
            </w:r>
            <w:proofErr w:type="gramStart"/>
            <w:r w:rsidRPr="00AF49F4">
              <w:rPr>
                <w:sz w:val="22"/>
                <w:szCs w:val="22"/>
                <w:lang w:eastAsia="x-none"/>
              </w:rPr>
              <w:t>to explicitly request</w:t>
            </w:r>
            <w:proofErr w:type="gramEnd"/>
            <w:r w:rsidRPr="00AF49F4">
              <w:rPr>
                <w:sz w:val="22"/>
                <w:szCs w:val="22"/>
                <w:lang w:eastAsia="x-none"/>
              </w:rPr>
              <w:t xml:space="preserve"> UE to report the measurement with either M-sample or 4-sample, if RAN4 has supported M-sample measurement.</w:t>
            </w:r>
          </w:p>
          <w:p w14:paraId="338BB605" w14:textId="77777777" w:rsidR="00817E5D" w:rsidRPr="00F52FE7" w:rsidRDefault="00817E5D" w:rsidP="00F52FE7">
            <w:pPr>
              <w:numPr>
                <w:ilvl w:val="0"/>
                <w:numId w:val="51"/>
              </w:numPr>
              <w:spacing w:before="0" w:after="120" w:line="240" w:lineRule="auto"/>
              <w:ind w:firstLineChars="0"/>
              <w:jc w:val="left"/>
              <w:rPr>
                <w:sz w:val="22"/>
                <w:szCs w:val="22"/>
                <w:lang w:eastAsia="x-none"/>
              </w:rPr>
            </w:pPr>
            <w:proofErr w:type="gramStart"/>
            <w:r w:rsidRPr="002E2066">
              <w:rPr>
                <w:sz w:val="22"/>
                <w:szCs w:val="22"/>
                <w:lang w:eastAsia="x-none"/>
              </w:rPr>
              <w:t xml:space="preserve">FFS </w:t>
            </w:r>
            <w:proofErr w:type="spellStart"/>
            <w:r w:rsidRPr="002E2066">
              <w:rPr>
                <w:sz w:val="22"/>
                <w:szCs w:val="22"/>
                <w:lang w:eastAsia="x-none"/>
              </w:rPr>
              <w:t>signalling</w:t>
            </w:r>
            <w:proofErr w:type="spellEnd"/>
            <w:r w:rsidRPr="0013676E">
              <w:rPr>
                <w:sz w:val="22"/>
                <w:szCs w:val="22"/>
                <w:lang w:eastAsia="x-none"/>
              </w:rPr>
              <w:t xml:space="preserve"> details.</w:t>
            </w:r>
            <w:proofErr w:type="gramEnd"/>
          </w:p>
        </w:tc>
      </w:tr>
    </w:tbl>
    <w:p w14:paraId="5B07C346" w14:textId="77777777" w:rsidR="00817E5D" w:rsidRPr="000214E5" w:rsidRDefault="00817E5D" w:rsidP="00F52FE7">
      <w:pPr>
        <w:spacing w:before="0" w:after="120" w:line="240" w:lineRule="auto"/>
        <w:ind w:firstLine="220"/>
        <w:rPr>
          <w:sz w:val="22"/>
          <w:szCs w:val="22"/>
        </w:rPr>
      </w:pPr>
    </w:p>
    <w:p w14:paraId="53DB2BDF" w14:textId="77777777" w:rsidR="00817E5D" w:rsidRPr="00C21BD6" w:rsidRDefault="00817E5D" w:rsidP="00F52FE7">
      <w:pPr>
        <w:spacing w:before="0" w:after="120" w:line="240" w:lineRule="auto"/>
        <w:ind w:firstLine="220"/>
        <w:rPr>
          <w:sz w:val="22"/>
          <w:szCs w:val="22"/>
        </w:rPr>
      </w:pPr>
      <w:r w:rsidRPr="000214E5">
        <w:rPr>
          <w:sz w:val="22"/>
          <w:szCs w:val="22"/>
        </w:rPr>
        <w:t xml:space="preserve">Another related agreement on latency improvement for NR positioning </w:t>
      </w:r>
      <w:proofErr w:type="gramStart"/>
      <w:r w:rsidRPr="000214E5">
        <w:rPr>
          <w:sz w:val="22"/>
          <w:szCs w:val="22"/>
        </w:rPr>
        <w:t>was approved</w:t>
      </w:r>
      <w:proofErr w:type="gramEnd"/>
      <w:r w:rsidRPr="000214E5">
        <w:rPr>
          <w:sz w:val="22"/>
          <w:szCs w:val="22"/>
        </w:rPr>
        <w:t xml:space="preserve"> in RAN4 #100 meeting:</w:t>
      </w:r>
    </w:p>
    <w:tbl>
      <w:tblPr>
        <w:tblStyle w:val="TableGrid"/>
        <w:tblW w:w="0" w:type="auto"/>
        <w:tblLook w:val="04A0" w:firstRow="1" w:lastRow="0" w:firstColumn="1" w:lastColumn="0" w:noHBand="0" w:noVBand="1"/>
      </w:tblPr>
      <w:tblGrid>
        <w:gridCol w:w="9350"/>
      </w:tblGrid>
      <w:tr w:rsidR="00817E5D" w:rsidRPr="000214E5" w14:paraId="7F4D5C49" w14:textId="77777777" w:rsidTr="0032443A">
        <w:tc>
          <w:tcPr>
            <w:tcW w:w="9350" w:type="dxa"/>
          </w:tcPr>
          <w:p w14:paraId="1A2EE2E1" w14:textId="77777777" w:rsidR="00817E5D" w:rsidRPr="00C21BD6" w:rsidRDefault="00817E5D" w:rsidP="00F52FE7">
            <w:pPr>
              <w:overflowPunct w:val="0"/>
              <w:adjustRightInd w:val="0"/>
              <w:spacing w:before="0" w:after="120" w:line="240" w:lineRule="auto"/>
              <w:ind w:firstLine="220"/>
              <w:rPr>
                <w:rFonts w:eastAsia="宋体"/>
                <w:sz w:val="22"/>
                <w:szCs w:val="22"/>
                <w:highlight w:val="green"/>
                <w:lang w:eastAsia="ja-JP"/>
              </w:rPr>
            </w:pPr>
            <w:r w:rsidRPr="00C21BD6">
              <w:rPr>
                <w:rFonts w:eastAsia="宋体"/>
                <w:sz w:val="22"/>
                <w:szCs w:val="22"/>
                <w:highlight w:val="green"/>
                <w:lang w:eastAsia="ja-JP"/>
              </w:rPr>
              <w:t>Agreement:</w:t>
            </w:r>
          </w:p>
          <w:p w14:paraId="13C2958D" w14:textId="77777777" w:rsidR="00817E5D" w:rsidRPr="00F52FE7" w:rsidRDefault="00817E5D" w:rsidP="00F52FE7">
            <w:pPr>
              <w:numPr>
                <w:ilvl w:val="0"/>
                <w:numId w:val="37"/>
              </w:numPr>
              <w:spacing w:before="0" w:after="0" w:line="276" w:lineRule="auto"/>
              <w:ind w:left="0" w:firstLineChars="0" w:firstLine="200"/>
              <w:jc w:val="left"/>
            </w:pPr>
            <w:r w:rsidRPr="00F52FE7">
              <w:t>Low latency enhancement</w:t>
            </w:r>
          </w:p>
          <w:p w14:paraId="2AF00476" w14:textId="77777777" w:rsidR="00817E5D" w:rsidRPr="00C21BD6" w:rsidRDefault="00817E5D" w:rsidP="00F52FE7">
            <w:pPr>
              <w:numPr>
                <w:ilvl w:val="1"/>
                <w:numId w:val="47"/>
              </w:numPr>
              <w:overflowPunct w:val="0"/>
              <w:adjustRightInd w:val="0"/>
              <w:spacing w:before="0" w:after="120" w:line="240" w:lineRule="auto"/>
              <w:ind w:firstLineChars="0" w:firstLine="100"/>
              <w:jc w:val="left"/>
              <w:rPr>
                <w:rFonts w:eastAsia="宋体"/>
                <w:sz w:val="22"/>
                <w:szCs w:val="22"/>
                <w:lang w:eastAsia="ja-JP"/>
              </w:rPr>
            </w:pPr>
            <w:r w:rsidRPr="00C21BD6">
              <w:rPr>
                <w:rFonts w:eastAsia="宋体"/>
                <w:sz w:val="22"/>
                <w:szCs w:val="22"/>
                <w:lang w:eastAsia="ja-JP"/>
              </w:rPr>
              <w:t>It is RAN4 understanding that the reduction of the number of DL PRS processing samples is possible under certain conditions</w:t>
            </w:r>
          </w:p>
          <w:p w14:paraId="54E7EC39" w14:textId="77777777" w:rsidR="00817E5D" w:rsidRPr="002E2066" w:rsidRDefault="00817E5D" w:rsidP="00F52FE7">
            <w:pPr>
              <w:numPr>
                <w:ilvl w:val="2"/>
                <w:numId w:val="47"/>
              </w:numPr>
              <w:overflowPunct w:val="0"/>
              <w:adjustRightInd w:val="0"/>
              <w:spacing w:before="0" w:after="120" w:line="240" w:lineRule="auto"/>
              <w:ind w:firstLineChars="0" w:firstLine="100"/>
              <w:jc w:val="left"/>
              <w:rPr>
                <w:rFonts w:eastAsia="宋体"/>
                <w:sz w:val="22"/>
                <w:szCs w:val="22"/>
                <w:lang w:eastAsia="ja-JP"/>
              </w:rPr>
            </w:pPr>
            <w:r w:rsidRPr="00AF49F4">
              <w:rPr>
                <w:rFonts w:eastAsia="宋体"/>
                <w:sz w:val="22"/>
                <w:szCs w:val="22"/>
                <w:lang w:eastAsia="ja-JP"/>
              </w:rPr>
              <w:t>In some cases the reduction of the number of DL PRS processing samples is feasible under assumption of relaxation of the Rel-16 NR positioning accuracy requirements for the existing side conditions (e.g. SINR, PRS configurations, channel</w:t>
            </w:r>
            <w:r w:rsidRPr="002E2066">
              <w:rPr>
                <w:rFonts w:eastAsia="宋体"/>
                <w:sz w:val="22"/>
                <w:szCs w:val="22"/>
                <w:lang w:eastAsia="ja-JP"/>
              </w:rPr>
              <w:t xml:space="preserve"> models, etc.)</w:t>
            </w:r>
          </w:p>
          <w:p w14:paraId="605E19E0" w14:textId="77777777" w:rsidR="00817E5D" w:rsidRPr="000223B0" w:rsidRDefault="00817E5D" w:rsidP="00F52FE7">
            <w:pPr>
              <w:numPr>
                <w:ilvl w:val="2"/>
                <w:numId w:val="47"/>
              </w:numPr>
              <w:overflowPunct w:val="0"/>
              <w:adjustRightInd w:val="0"/>
              <w:spacing w:before="0" w:after="120" w:line="240" w:lineRule="auto"/>
              <w:ind w:firstLineChars="0" w:firstLine="100"/>
              <w:jc w:val="left"/>
              <w:rPr>
                <w:rFonts w:eastAsia="宋体"/>
                <w:sz w:val="22"/>
                <w:szCs w:val="22"/>
                <w:lang w:eastAsia="ja-JP"/>
              </w:rPr>
            </w:pPr>
            <w:r w:rsidRPr="0013676E">
              <w:rPr>
                <w:rFonts w:eastAsia="宋体"/>
                <w:sz w:val="22"/>
                <w:szCs w:val="22"/>
                <w:lang w:eastAsia="ja-JP"/>
              </w:rPr>
              <w:t xml:space="preserve">In some </w:t>
            </w:r>
            <w:proofErr w:type="gramStart"/>
            <w:r w:rsidRPr="0013676E">
              <w:rPr>
                <w:rFonts w:eastAsia="宋体"/>
                <w:sz w:val="22"/>
                <w:szCs w:val="22"/>
                <w:lang w:eastAsia="ja-JP"/>
              </w:rPr>
              <w:t>cases</w:t>
            </w:r>
            <w:proofErr w:type="gramEnd"/>
            <w:r w:rsidRPr="0013676E">
              <w:rPr>
                <w:rFonts w:eastAsia="宋体"/>
                <w:sz w:val="22"/>
                <w:szCs w:val="22"/>
                <w:lang w:eastAsia="ja-JP"/>
              </w:rPr>
              <w:t xml:space="preserve"> the reduction of the number of DL PRS processing samples is feasible under assumption of keeping Rel-16 NR positioning accuracy requirements and for the case of using different side conditions (e.g. SINR, PRS configurations, ch</w:t>
            </w:r>
            <w:r w:rsidRPr="000223B0">
              <w:rPr>
                <w:rFonts w:eastAsia="宋体"/>
                <w:sz w:val="22"/>
                <w:szCs w:val="22"/>
                <w:lang w:eastAsia="ja-JP"/>
              </w:rPr>
              <w:t>annel models, etc.)</w:t>
            </w:r>
          </w:p>
          <w:p w14:paraId="1513980B" w14:textId="77777777" w:rsidR="00817E5D" w:rsidRPr="00811147" w:rsidRDefault="00817E5D" w:rsidP="00F52FE7">
            <w:pPr>
              <w:numPr>
                <w:ilvl w:val="1"/>
                <w:numId w:val="47"/>
              </w:numPr>
              <w:overflowPunct w:val="0"/>
              <w:adjustRightInd w:val="0"/>
              <w:spacing w:before="0" w:after="120" w:line="240" w:lineRule="auto"/>
              <w:ind w:firstLineChars="0" w:firstLine="100"/>
              <w:jc w:val="left"/>
              <w:rPr>
                <w:rFonts w:eastAsia="宋体"/>
                <w:sz w:val="22"/>
                <w:szCs w:val="22"/>
                <w:lang w:eastAsia="ja-JP"/>
              </w:rPr>
            </w:pPr>
            <w:r w:rsidRPr="00981C0D">
              <w:rPr>
                <w:rFonts w:eastAsia="宋体"/>
                <w:sz w:val="22"/>
                <w:szCs w:val="22"/>
                <w:lang w:eastAsia="ja-JP"/>
              </w:rPr>
              <w:t>For Rel-17 low latency NR Positioning requirements definition the goal is to meet the existing Rel-16 NR positioning accuracy requirements</w:t>
            </w:r>
          </w:p>
          <w:p w14:paraId="2BBCA687" w14:textId="77777777" w:rsidR="00817E5D" w:rsidRPr="00F52FE7" w:rsidRDefault="00817E5D" w:rsidP="00F52FE7">
            <w:pPr>
              <w:numPr>
                <w:ilvl w:val="2"/>
                <w:numId w:val="47"/>
              </w:numPr>
              <w:overflowPunct w:val="0"/>
              <w:adjustRightInd w:val="0"/>
              <w:spacing w:before="0" w:after="120" w:line="240" w:lineRule="auto"/>
              <w:ind w:firstLineChars="0" w:firstLine="100"/>
              <w:jc w:val="left"/>
              <w:rPr>
                <w:rFonts w:eastAsia="宋体"/>
                <w:sz w:val="22"/>
                <w:szCs w:val="22"/>
                <w:lang w:eastAsia="ja-JP"/>
              </w:rPr>
            </w:pPr>
            <w:r w:rsidRPr="00811147">
              <w:rPr>
                <w:rFonts w:eastAsia="宋体"/>
                <w:sz w:val="22"/>
                <w:szCs w:val="22"/>
                <w:lang w:eastAsia="ja-JP"/>
              </w:rPr>
              <w:t>FFS whether to consider limited relaxations of requirements for specific scenarios</w:t>
            </w:r>
          </w:p>
        </w:tc>
      </w:tr>
    </w:tbl>
    <w:p w14:paraId="55DA5527" w14:textId="77777777" w:rsidR="00817E5D" w:rsidRPr="000214E5" w:rsidRDefault="00817E5D" w:rsidP="00F52FE7">
      <w:pPr>
        <w:spacing w:before="0" w:after="120" w:line="240" w:lineRule="auto"/>
        <w:ind w:firstLine="220"/>
        <w:rPr>
          <w:sz w:val="22"/>
          <w:szCs w:val="22"/>
        </w:rPr>
      </w:pPr>
    </w:p>
    <w:p w14:paraId="43CDC284" w14:textId="72CC5F7B" w:rsidR="00817E5D" w:rsidRPr="00746E76" w:rsidRDefault="00817E5D" w:rsidP="00F52FE7">
      <w:pPr>
        <w:spacing w:before="0" w:after="120" w:line="240" w:lineRule="auto"/>
        <w:ind w:firstLine="220"/>
        <w:rPr>
          <w:sz w:val="22"/>
          <w:szCs w:val="22"/>
        </w:rPr>
      </w:pPr>
      <w:r w:rsidRPr="000214E5">
        <w:rPr>
          <w:sz w:val="22"/>
          <w:szCs w:val="22"/>
        </w:rPr>
        <w:t>Based on the</w:t>
      </w:r>
      <w:r w:rsidRPr="00C21BD6">
        <w:rPr>
          <w:sz w:val="22"/>
          <w:szCs w:val="22"/>
        </w:rPr>
        <w:t xml:space="preserve"> above agreements, RAN4 has confirmed the feasibility of reducing </w:t>
      </w:r>
      <w:r w:rsidRPr="00C21BD6">
        <w:rPr>
          <w:rFonts w:eastAsia="宋体"/>
          <w:sz w:val="22"/>
          <w:szCs w:val="22"/>
          <w:lang w:eastAsia="ja-JP"/>
        </w:rPr>
        <w:t>the number of DL PRS processing samples</w:t>
      </w:r>
      <w:r w:rsidRPr="00C21BD6">
        <w:rPr>
          <w:rFonts w:eastAsia="宋体" w:hint="eastAsia"/>
          <w:sz w:val="22"/>
          <w:szCs w:val="22"/>
          <w:lang w:eastAsia="zh-CN"/>
        </w:rPr>
        <w:t xml:space="preserve"> with some </w:t>
      </w:r>
      <w:r w:rsidR="00BE1961" w:rsidRPr="00C21BD6">
        <w:rPr>
          <w:rFonts w:eastAsia="宋体"/>
          <w:sz w:val="22"/>
          <w:szCs w:val="22"/>
          <w:lang w:eastAsia="zh-CN"/>
        </w:rPr>
        <w:t>conditions</w:t>
      </w:r>
      <w:r w:rsidRPr="00C21BD6">
        <w:rPr>
          <w:rFonts w:eastAsia="宋体"/>
          <w:sz w:val="22"/>
          <w:szCs w:val="22"/>
          <w:lang w:eastAsia="ja-JP"/>
        </w:rPr>
        <w:t>.</w:t>
      </w:r>
      <w:r w:rsidRPr="00AF49F4">
        <w:rPr>
          <w:sz w:val="22"/>
          <w:szCs w:val="22"/>
        </w:rPr>
        <w:t xml:space="preserve"> </w:t>
      </w:r>
      <w:r w:rsidR="00BE1961" w:rsidRPr="00AF49F4">
        <w:rPr>
          <w:rFonts w:eastAsia="等线"/>
          <w:sz w:val="22"/>
          <w:szCs w:val="22"/>
          <w:lang w:eastAsia="zh-CN"/>
        </w:rPr>
        <w:t>I</w:t>
      </w:r>
      <w:r w:rsidR="00BE1961" w:rsidRPr="00AF49F4">
        <w:rPr>
          <w:rFonts w:eastAsia="等线" w:hint="eastAsia"/>
          <w:sz w:val="22"/>
          <w:szCs w:val="22"/>
          <w:lang w:eastAsia="zh-CN"/>
        </w:rPr>
        <w:t xml:space="preserve">t will be tricky to say whether the RAN4 has supported M-sample </w:t>
      </w:r>
      <w:r w:rsidR="00BE1961" w:rsidRPr="002E2066">
        <w:rPr>
          <w:rFonts w:eastAsia="等线"/>
          <w:sz w:val="22"/>
          <w:szCs w:val="22"/>
          <w:lang w:eastAsia="zh-CN"/>
        </w:rPr>
        <w:t>measurement</w:t>
      </w:r>
      <w:r w:rsidR="00BE1961" w:rsidRPr="002E2066">
        <w:rPr>
          <w:rFonts w:eastAsia="等线" w:hint="eastAsia"/>
          <w:sz w:val="22"/>
          <w:szCs w:val="22"/>
          <w:lang w:eastAsia="zh-CN"/>
        </w:rPr>
        <w:t>. By RAN4</w:t>
      </w:r>
      <w:r w:rsidR="00BE1961" w:rsidRPr="0013676E">
        <w:rPr>
          <w:rFonts w:eastAsia="等线"/>
          <w:sz w:val="22"/>
          <w:szCs w:val="22"/>
          <w:lang w:eastAsia="zh-CN"/>
        </w:rPr>
        <w:t>’</w:t>
      </w:r>
      <w:r w:rsidR="00BE1961" w:rsidRPr="0013676E">
        <w:rPr>
          <w:rFonts w:eastAsia="等线" w:hint="eastAsia"/>
          <w:sz w:val="22"/>
          <w:szCs w:val="22"/>
          <w:lang w:eastAsia="zh-CN"/>
        </w:rPr>
        <w:t xml:space="preserve">s information, </w:t>
      </w:r>
      <w:r w:rsidRPr="0013676E">
        <w:rPr>
          <w:sz w:val="22"/>
          <w:szCs w:val="22"/>
        </w:rPr>
        <w:t xml:space="preserve">there </w:t>
      </w:r>
      <w:r w:rsidR="00BE1961" w:rsidRPr="000223B0">
        <w:rPr>
          <w:rFonts w:eastAsia="等线" w:hint="eastAsia"/>
          <w:sz w:val="22"/>
          <w:szCs w:val="22"/>
          <w:lang w:eastAsia="zh-CN"/>
        </w:rPr>
        <w:t>could be</w:t>
      </w:r>
      <w:r w:rsidRPr="000223B0">
        <w:rPr>
          <w:sz w:val="22"/>
          <w:szCs w:val="22"/>
        </w:rPr>
        <w:t xml:space="preserve"> some scenarios (e.g. UE based positioning) where the LMF cannot decide whether to use reduced</w:t>
      </w:r>
      <w:r w:rsidR="005B1C46" w:rsidRPr="00981C0D">
        <w:rPr>
          <w:rFonts w:eastAsia="等线" w:hint="eastAsia"/>
          <w:sz w:val="22"/>
          <w:szCs w:val="22"/>
          <w:lang w:eastAsia="zh-CN"/>
        </w:rPr>
        <w:t xml:space="preserve"> </w:t>
      </w:r>
      <w:r w:rsidRPr="00981C0D">
        <w:rPr>
          <w:sz w:val="22"/>
          <w:szCs w:val="22"/>
        </w:rPr>
        <w:t>samples for measurement. For example, a UE could have a relatively low SNR but be in LOS conditions, thus can use a low number of samples. Conversely, a UE can b</w:t>
      </w:r>
      <w:r w:rsidRPr="000214E5">
        <w:rPr>
          <w:sz w:val="22"/>
          <w:szCs w:val="22"/>
        </w:rPr>
        <w:t xml:space="preserve">e experiencing good SNR conditions, but significant multipath, and thus may benefit from a large number of samples. For these reasons, it is better to let the UE determine the number of samples to </w:t>
      </w:r>
      <w:proofErr w:type="gramStart"/>
      <w:r w:rsidRPr="000214E5">
        <w:rPr>
          <w:sz w:val="22"/>
          <w:szCs w:val="22"/>
        </w:rPr>
        <w:t>be used</w:t>
      </w:r>
      <w:proofErr w:type="gramEnd"/>
      <w:r w:rsidRPr="000214E5">
        <w:rPr>
          <w:sz w:val="22"/>
          <w:szCs w:val="22"/>
        </w:rPr>
        <w:t xml:space="preserve"> rather than the network. In order to maintain network control, the LMF should give an indication on whether </w:t>
      </w:r>
      <w:r w:rsidR="00BE1961" w:rsidRPr="000214E5">
        <w:rPr>
          <w:rFonts w:eastAsia="等线"/>
          <w:sz w:val="22"/>
          <w:szCs w:val="22"/>
          <w:lang w:eastAsia="zh-CN"/>
        </w:rPr>
        <w:t xml:space="preserve">current positioning request is marked as “low latency” or not, if yes, </w:t>
      </w:r>
      <w:r w:rsidRPr="000214E5">
        <w:rPr>
          <w:sz w:val="22"/>
          <w:szCs w:val="22"/>
        </w:rPr>
        <w:t xml:space="preserve">using </w:t>
      </w:r>
      <w:r w:rsidR="00746E76">
        <w:rPr>
          <w:sz w:val="22"/>
          <w:szCs w:val="22"/>
        </w:rPr>
        <w:t>the measurement</w:t>
      </w:r>
      <w:r w:rsidR="00746E76" w:rsidRPr="00746E76">
        <w:rPr>
          <w:sz w:val="22"/>
          <w:szCs w:val="22"/>
        </w:rPr>
        <w:t xml:space="preserve"> </w:t>
      </w:r>
      <w:r w:rsidRPr="00746E76">
        <w:rPr>
          <w:sz w:val="22"/>
          <w:szCs w:val="22"/>
        </w:rPr>
        <w:t xml:space="preserve">samples </w:t>
      </w:r>
      <w:r w:rsidR="00746E76">
        <w:rPr>
          <w:sz w:val="22"/>
          <w:szCs w:val="22"/>
        </w:rPr>
        <w:t>less</w:t>
      </w:r>
      <w:r w:rsidR="00746E76" w:rsidRPr="00746E76">
        <w:rPr>
          <w:sz w:val="22"/>
          <w:szCs w:val="22"/>
        </w:rPr>
        <w:t xml:space="preserve"> </w:t>
      </w:r>
      <w:r w:rsidRPr="00746E76">
        <w:rPr>
          <w:sz w:val="22"/>
          <w:szCs w:val="22"/>
        </w:rPr>
        <w:t xml:space="preserve">than </w:t>
      </w:r>
      <w:proofErr w:type="gramStart"/>
      <w:r w:rsidRPr="00746E76">
        <w:rPr>
          <w:sz w:val="22"/>
          <w:szCs w:val="22"/>
        </w:rPr>
        <w:t>4</w:t>
      </w:r>
      <w:proofErr w:type="gramEnd"/>
      <w:r w:rsidRPr="00746E76">
        <w:rPr>
          <w:sz w:val="22"/>
          <w:szCs w:val="22"/>
        </w:rPr>
        <w:t xml:space="preserve"> is allowed. Furthermore, </w:t>
      </w:r>
      <w:r w:rsidR="005B1C46" w:rsidRPr="00746E76">
        <w:rPr>
          <w:rFonts w:eastAsia="等线" w:hint="eastAsia"/>
          <w:sz w:val="22"/>
          <w:szCs w:val="22"/>
          <w:lang w:eastAsia="zh-CN"/>
        </w:rPr>
        <w:t>even</w:t>
      </w:r>
      <w:r w:rsidRPr="00746E76">
        <w:rPr>
          <w:sz w:val="22"/>
          <w:szCs w:val="22"/>
        </w:rPr>
        <w:t xml:space="preserve"> if the LMF allows reducing the number of samples, the UE might use different samples for measurement according to the side conditions. Thus, the UE should be able to indicate the number of samples to LMF, because it could reflect a level of confidence of the measurement results.</w:t>
      </w:r>
    </w:p>
    <w:p w14:paraId="47AC18DF" w14:textId="6093D00C" w:rsidR="00817E5D" w:rsidRPr="0013676E" w:rsidRDefault="00817E5D" w:rsidP="00F52FE7">
      <w:pPr>
        <w:spacing w:before="0" w:after="120" w:line="240" w:lineRule="auto"/>
        <w:ind w:firstLine="220"/>
        <w:rPr>
          <w:b/>
          <w:i/>
          <w:sz w:val="22"/>
          <w:szCs w:val="22"/>
        </w:rPr>
      </w:pPr>
      <w:r w:rsidRPr="002E2066">
        <w:rPr>
          <w:b/>
          <w:i/>
          <w:sz w:val="22"/>
          <w:szCs w:val="22"/>
        </w:rPr>
        <w:t xml:space="preserve">Proposal </w:t>
      </w:r>
      <w:r w:rsidR="002D3B2B" w:rsidRPr="002E2066">
        <w:rPr>
          <w:rFonts w:eastAsia="等线" w:hint="eastAsia"/>
          <w:b/>
          <w:i/>
          <w:sz w:val="22"/>
          <w:szCs w:val="22"/>
          <w:lang w:eastAsia="zh-CN"/>
        </w:rPr>
        <w:t>3</w:t>
      </w:r>
      <w:r w:rsidRPr="0013676E">
        <w:rPr>
          <w:b/>
          <w:i/>
          <w:sz w:val="22"/>
          <w:szCs w:val="22"/>
        </w:rPr>
        <w:t xml:space="preserve">: </w:t>
      </w:r>
    </w:p>
    <w:p w14:paraId="3042F177" w14:textId="05519901" w:rsidR="00817E5D" w:rsidRPr="00981C0D" w:rsidRDefault="00817E5D" w:rsidP="00F52FE7">
      <w:pPr>
        <w:pStyle w:val="ListParagraph"/>
        <w:numPr>
          <w:ilvl w:val="0"/>
          <w:numId w:val="50"/>
        </w:numPr>
        <w:spacing w:before="0" w:after="120" w:line="240" w:lineRule="auto"/>
        <w:ind w:firstLineChars="0"/>
        <w:contextualSpacing/>
        <w:rPr>
          <w:rFonts w:ascii="Times New Roman" w:hAnsi="Times New Roman"/>
          <w:b/>
          <w:i/>
        </w:rPr>
      </w:pPr>
      <w:r w:rsidRPr="0013676E">
        <w:rPr>
          <w:rFonts w:ascii="Times New Roman" w:hAnsi="Times New Roman"/>
          <w:b/>
          <w:i/>
        </w:rPr>
        <w:t xml:space="preserve">The LMF indicates </w:t>
      </w:r>
      <w:r w:rsidR="005B1C46" w:rsidRPr="000223B0">
        <w:rPr>
          <w:rFonts w:ascii="Times New Roman" w:eastAsia="等线" w:hAnsi="Times New Roman"/>
          <w:b/>
          <w:i/>
        </w:rPr>
        <w:t xml:space="preserve">whether </w:t>
      </w:r>
      <w:r w:rsidRPr="00981C0D">
        <w:rPr>
          <w:rFonts w:ascii="Times New Roman" w:hAnsi="Times New Roman"/>
          <w:b/>
          <w:i/>
        </w:rPr>
        <w:t xml:space="preserve">the UE can use less than </w:t>
      </w:r>
      <w:proofErr w:type="gramStart"/>
      <w:r w:rsidRPr="00981C0D">
        <w:rPr>
          <w:rFonts w:ascii="Times New Roman" w:hAnsi="Times New Roman"/>
          <w:b/>
          <w:i/>
        </w:rPr>
        <w:t>4</w:t>
      </w:r>
      <w:proofErr w:type="gramEnd"/>
      <w:r w:rsidRPr="00981C0D">
        <w:rPr>
          <w:rFonts w:ascii="Times New Roman" w:hAnsi="Times New Roman"/>
          <w:b/>
          <w:i/>
        </w:rPr>
        <w:t xml:space="preserve"> samples.</w:t>
      </w:r>
    </w:p>
    <w:p w14:paraId="13361C87" w14:textId="06987701" w:rsidR="00817E5D" w:rsidRPr="00746E76" w:rsidRDefault="00817E5D" w:rsidP="00F52FE7">
      <w:pPr>
        <w:pStyle w:val="ListParagraph"/>
        <w:numPr>
          <w:ilvl w:val="0"/>
          <w:numId w:val="50"/>
        </w:numPr>
        <w:spacing w:before="0" w:after="120" w:line="240" w:lineRule="auto"/>
        <w:ind w:firstLineChars="0"/>
        <w:contextualSpacing/>
        <w:rPr>
          <w:rFonts w:ascii="Times New Roman" w:hAnsi="Times New Roman"/>
          <w:b/>
          <w:i/>
        </w:rPr>
      </w:pPr>
      <w:r w:rsidRPr="00C21BD6">
        <w:rPr>
          <w:rFonts w:ascii="Times New Roman" w:hAnsi="Times New Roman"/>
          <w:b/>
          <w:i/>
        </w:rPr>
        <w:t xml:space="preserve">The UE determines the number of samples to </w:t>
      </w:r>
      <w:r w:rsidR="005B1C46" w:rsidRPr="00C21BD6">
        <w:rPr>
          <w:rFonts w:ascii="Times New Roman" w:eastAsia="等线" w:hAnsi="Times New Roman"/>
          <w:b/>
          <w:i/>
        </w:rPr>
        <w:t xml:space="preserve">be </w:t>
      </w:r>
      <w:r w:rsidRPr="00C21BD6">
        <w:rPr>
          <w:rFonts w:ascii="Times New Roman" w:hAnsi="Times New Roman"/>
          <w:b/>
          <w:i/>
        </w:rPr>
        <w:t>use</w:t>
      </w:r>
      <w:r w:rsidR="005B1C46" w:rsidRPr="00C21BD6">
        <w:rPr>
          <w:rFonts w:ascii="Times New Roman" w:eastAsia="等线" w:hAnsi="Times New Roman"/>
          <w:b/>
          <w:i/>
        </w:rPr>
        <w:t>d</w:t>
      </w:r>
      <w:r w:rsidRPr="00C21BD6">
        <w:rPr>
          <w:rFonts w:ascii="Times New Roman" w:hAnsi="Times New Roman"/>
          <w:b/>
          <w:i/>
        </w:rPr>
        <w:t xml:space="preserve"> and indicates</w:t>
      </w:r>
      <w:r w:rsidR="005B1C46" w:rsidRPr="00C21BD6">
        <w:rPr>
          <w:rFonts w:ascii="Times New Roman" w:eastAsia="等线" w:hAnsi="Times New Roman"/>
          <w:b/>
          <w:i/>
        </w:rPr>
        <w:t xml:space="preserve"> </w:t>
      </w:r>
      <w:r w:rsidR="00896C3D">
        <w:rPr>
          <w:rFonts w:ascii="Times New Roman" w:eastAsia="等线" w:hAnsi="Times New Roman"/>
          <w:b/>
          <w:i/>
        </w:rPr>
        <w:t xml:space="preserve">it </w:t>
      </w:r>
      <w:r w:rsidRPr="00746E76">
        <w:rPr>
          <w:rFonts w:ascii="Times New Roman" w:hAnsi="Times New Roman"/>
          <w:b/>
          <w:i/>
        </w:rPr>
        <w:t xml:space="preserve"> to the LMF </w:t>
      </w:r>
    </w:p>
    <w:p w14:paraId="1AEB93B9" w14:textId="77777777" w:rsidR="00817E5D" w:rsidRPr="002D3B2B" w:rsidRDefault="00817E5D" w:rsidP="002D3B2B">
      <w:pPr>
        <w:spacing w:before="120" w:after="120" w:line="360" w:lineRule="auto"/>
        <w:ind w:firstLine="220"/>
        <w:rPr>
          <w:rFonts w:eastAsia="等线"/>
          <w:sz w:val="22"/>
          <w:szCs w:val="22"/>
          <w:lang w:eastAsia="zh-CN"/>
        </w:rPr>
      </w:pPr>
    </w:p>
    <w:p w14:paraId="5474D7DD" w14:textId="59512EED" w:rsidR="005B1C46" w:rsidRDefault="005B1C46" w:rsidP="00DD77C7">
      <w:pPr>
        <w:pStyle w:val="Heading1"/>
        <w:pBdr>
          <w:top w:val="single" w:sz="12" w:space="6" w:color="auto"/>
        </w:pBdr>
        <w:spacing w:before="360"/>
        <w:ind w:left="431" w:hanging="431"/>
        <w:rPr>
          <w:rFonts w:eastAsia="等线"/>
          <w:sz w:val="32"/>
          <w:lang w:val="en-US" w:eastAsia="zh-CN"/>
        </w:rPr>
      </w:pPr>
      <w:r>
        <w:rPr>
          <w:rFonts w:eastAsia="等线" w:hint="eastAsia"/>
          <w:sz w:val="32"/>
          <w:lang w:val="en-US" w:eastAsia="zh-CN"/>
        </w:rPr>
        <w:lastRenderedPageBreak/>
        <w:t>PRS processing window</w:t>
      </w:r>
    </w:p>
    <w:p w14:paraId="3B98CA6A" w14:textId="77777777" w:rsidR="005B1C46" w:rsidRPr="00E35E82" w:rsidRDefault="005B1C46" w:rsidP="00F52FE7">
      <w:pPr>
        <w:spacing w:before="0" w:after="120" w:line="240" w:lineRule="auto"/>
        <w:ind w:firstLine="220"/>
        <w:rPr>
          <w:sz w:val="22"/>
        </w:rPr>
      </w:pPr>
      <w:r w:rsidRPr="00E35E82">
        <w:rPr>
          <w:sz w:val="22"/>
        </w:rPr>
        <w:t xml:space="preserve">In RAN1 #106 meeting, the following working assumption </w:t>
      </w:r>
      <w:proofErr w:type="gramStart"/>
      <w:r w:rsidRPr="00E35E82">
        <w:rPr>
          <w:sz w:val="22"/>
        </w:rPr>
        <w:t>was made</w:t>
      </w:r>
      <w:proofErr w:type="gramEnd"/>
      <w:r w:rsidRPr="00E35E82">
        <w:rPr>
          <w:sz w:val="22"/>
        </w:rPr>
        <w:t xml:space="preserve"> for latency reduction:</w:t>
      </w:r>
    </w:p>
    <w:tbl>
      <w:tblPr>
        <w:tblStyle w:val="TableGrid"/>
        <w:tblW w:w="0" w:type="auto"/>
        <w:tblLook w:val="04A0" w:firstRow="1" w:lastRow="0" w:firstColumn="1" w:lastColumn="0" w:noHBand="0" w:noVBand="1"/>
      </w:tblPr>
      <w:tblGrid>
        <w:gridCol w:w="9350"/>
      </w:tblGrid>
      <w:tr w:rsidR="005B1C46" w14:paraId="39130C46" w14:textId="77777777" w:rsidTr="0032443A">
        <w:tc>
          <w:tcPr>
            <w:tcW w:w="9350" w:type="dxa"/>
          </w:tcPr>
          <w:p w14:paraId="6F9A18CD" w14:textId="77777777" w:rsidR="005B1C46" w:rsidRPr="00E35E82" w:rsidRDefault="005B1C46" w:rsidP="00F52FE7">
            <w:pPr>
              <w:spacing w:before="0" w:after="120" w:line="240" w:lineRule="auto"/>
              <w:ind w:firstLine="220"/>
              <w:rPr>
                <w:rFonts w:ascii="Times" w:hAnsi="Times"/>
                <w:sz w:val="22"/>
                <w:szCs w:val="24"/>
                <w:lang w:val="en-GB" w:eastAsia="x-none"/>
              </w:rPr>
            </w:pPr>
            <w:r w:rsidRPr="00E35E82">
              <w:rPr>
                <w:rFonts w:ascii="Times" w:hAnsi="Times"/>
                <w:sz w:val="22"/>
                <w:szCs w:val="24"/>
                <w:highlight w:val="darkYellow"/>
                <w:lang w:val="en-GB" w:eastAsia="x-none"/>
              </w:rPr>
              <w:t>Working assumption:</w:t>
            </w:r>
          </w:p>
          <w:p w14:paraId="05B65794" w14:textId="77777777" w:rsidR="005B1C46" w:rsidRPr="00E35E82" w:rsidRDefault="005B1C46" w:rsidP="00F52FE7">
            <w:pPr>
              <w:spacing w:before="0" w:after="120" w:line="240" w:lineRule="auto"/>
              <w:ind w:firstLine="220"/>
              <w:rPr>
                <w:rFonts w:ascii="Times" w:hAnsi="Times"/>
                <w:iCs/>
                <w:color w:val="000000"/>
                <w:sz w:val="22"/>
                <w:lang w:val="en-GB" w:eastAsia="zh-CN"/>
              </w:rPr>
            </w:pPr>
            <w:r w:rsidRPr="00E35E82">
              <w:rPr>
                <w:rFonts w:ascii="Times" w:hAnsi="Times"/>
                <w:iCs/>
                <w:color w:val="000000"/>
                <w:sz w:val="22"/>
                <w:lang w:val="en-GB" w:eastAsia="zh-CN"/>
              </w:rPr>
              <w:t>Subject to UE capability, support PRS measurement outside the MG, within a PRS processing window, and UE measurement inside the active DL BWP with PRS having the same numerology as the active DL BWP.</w:t>
            </w:r>
          </w:p>
          <w:p w14:paraId="3F4A79D8" w14:textId="77777777" w:rsidR="005B1C46" w:rsidRPr="00E35E82" w:rsidRDefault="005B1C46" w:rsidP="00F52FE7">
            <w:pPr>
              <w:numPr>
                <w:ilvl w:val="0"/>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 xml:space="preserve">Inside the PRS processing window, subject to the UE determining that DL PRS to be higher priority, support the following UE capabilities: </w:t>
            </w:r>
          </w:p>
          <w:p w14:paraId="27312C56" w14:textId="77777777" w:rsidR="005B1C46" w:rsidRPr="00E35E82" w:rsidRDefault="005B1C46" w:rsidP="00F52FE7">
            <w:pPr>
              <w:numPr>
                <w:ilvl w:val="1"/>
                <w:numId w:val="48"/>
              </w:numPr>
              <w:spacing w:before="0" w:after="120" w:line="240" w:lineRule="auto"/>
              <w:ind w:firstLineChars="0" w:firstLine="220"/>
              <w:jc w:val="left"/>
              <w:rPr>
                <w:rFonts w:ascii="Times" w:hAnsi="Times"/>
                <w:iCs/>
                <w:color w:val="000000"/>
                <w:sz w:val="22"/>
                <w:lang w:val="en-GB" w:eastAsia="zh-CN"/>
              </w:rPr>
            </w:pPr>
            <w:proofErr w:type="gramStart"/>
            <w:r w:rsidRPr="00E35E82">
              <w:rPr>
                <w:rFonts w:ascii="Times" w:hAnsi="Times"/>
                <w:iCs/>
                <w:color w:val="000000"/>
                <w:sz w:val="22"/>
                <w:lang w:val="en-GB" w:eastAsia="zh-CN"/>
              </w:rPr>
              <w:t>Capability 1: PRS prioritization over all other DL signals/channels in all symbols inside the window.</w:t>
            </w:r>
            <w:proofErr w:type="gramEnd"/>
            <w:r w:rsidRPr="00E35E82">
              <w:rPr>
                <w:rFonts w:ascii="Times" w:hAnsi="Times"/>
                <w:iCs/>
                <w:color w:val="000000"/>
                <w:sz w:val="22"/>
                <w:lang w:val="en-GB" w:eastAsia="zh-CN"/>
              </w:rPr>
              <w:t xml:space="preserve"> </w:t>
            </w:r>
          </w:p>
          <w:p w14:paraId="247EA30E" w14:textId="77777777" w:rsidR="005B1C46" w:rsidRPr="00E35E82" w:rsidRDefault="005B1C46" w:rsidP="00F52FE7">
            <w:pPr>
              <w:numPr>
                <w:ilvl w:val="2"/>
                <w:numId w:val="48"/>
              </w:numPr>
              <w:spacing w:before="0" w:after="120" w:line="240" w:lineRule="auto"/>
              <w:ind w:firstLineChars="0" w:firstLine="220"/>
              <w:jc w:val="left"/>
              <w:rPr>
                <w:rFonts w:ascii="Times" w:hAnsi="Times"/>
                <w:iCs/>
                <w:color w:val="000000"/>
                <w:sz w:val="22"/>
                <w:lang w:val="en-GB" w:eastAsia="zh-CN"/>
              </w:rPr>
            </w:pPr>
            <w:r w:rsidRPr="00E35E82">
              <w:rPr>
                <w:rFonts w:ascii="Times" w:eastAsia="Times New Roman" w:hAnsi="Times"/>
                <w:iCs/>
                <w:color w:val="000000"/>
                <w:sz w:val="22"/>
                <w:lang w:val="en-GB" w:eastAsia="zh-CN"/>
              </w:rPr>
              <w:t>Cap. 1A: The DL signals/channels from all DL CCs (per UE) are affected.</w:t>
            </w:r>
          </w:p>
          <w:p w14:paraId="29421253" w14:textId="77777777" w:rsidR="005B1C46" w:rsidRPr="00E35E82" w:rsidRDefault="005B1C46" w:rsidP="00F52FE7">
            <w:pPr>
              <w:numPr>
                <w:ilvl w:val="2"/>
                <w:numId w:val="48"/>
              </w:numPr>
              <w:spacing w:before="0" w:after="120" w:line="240" w:lineRule="auto"/>
              <w:ind w:firstLineChars="0" w:firstLine="220"/>
              <w:jc w:val="left"/>
              <w:rPr>
                <w:rFonts w:ascii="Times" w:hAnsi="Times"/>
                <w:iCs/>
                <w:color w:val="000000"/>
                <w:sz w:val="22"/>
                <w:lang w:val="en-GB" w:eastAsia="zh-CN"/>
              </w:rPr>
            </w:pPr>
            <w:r w:rsidRPr="00E35E82">
              <w:rPr>
                <w:rFonts w:ascii="Times" w:eastAsia="Times New Roman" w:hAnsi="Times"/>
                <w:iCs/>
                <w:color w:val="000000"/>
                <w:sz w:val="22"/>
                <w:lang w:val="en-GB" w:eastAsia="zh-CN"/>
              </w:rPr>
              <w:t>Cap. 1B: Only the DL signals/channels from a certain band/CC are affected.</w:t>
            </w:r>
          </w:p>
          <w:p w14:paraId="66C5C381" w14:textId="77777777" w:rsidR="005B1C46" w:rsidRPr="00E35E82" w:rsidRDefault="005B1C46" w:rsidP="00F52FE7">
            <w:pPr>
              <w:numPr>
                <w:ilvl w:val="3"/>
                <w:numId w:val="48"/>
              </w:numPr>
              <w:spacing w:before="0" w:after="120" w:line="240" w:lineRule="auto"/>
              <w:ind w:firstLineChars="0" w:firstLine="220"/>
              <w:jc w:val="left"/>
              <w:rPr>
                <w:rFonts w:ascii="Times" w:hAnsi="Times"/>
                <w:iCs/>
                <w:color w:val="000000"/>
                <w:sz w:val="22"/>
                <w:lang w:val="en-GB" w:eastAsia="zh-CN"/>
              </w:rPr>
            </w:pPr>
            <w:r w:rsidRPr="00E35E82">
              <w:rPr>
                <w:rFonts w:ascii="Times" w:eastAsia="Times New Roman" w:hAnsi="Times" w:hint="eastAsia"/>
                <w:iCs/>
                <w:color w:val="000000"/>
                <w:sz w:val="22"/>
                <w:lang w:val="en-GB" w:eastAsia="zh-CN"/>
              </w:rPr>
              <w:t>F</w:t>
            </w:r>
            <w:r w:rsidRPr="00E35E82">
              <w:rPr>
                <w:rFonts w:ascii="Times" w:eastAsia="Times New Roman" w:hAnsi="Times"/>
                <w:iCs/>
                <w:color w:val="000000"/>
                <w:sz w:val="22"/>
                <w:lang w:val="en-GB" w:eastAsia="zh-CN"/>
              </w:rPr>
              <w:t>FS: band or CC</w:t>
            </w:r>
          </w:p>
          <w:p w14:paraId="4BEA2566" w14:textId="77777777" w:rsidR="005B1C46" w:rsidRPr="00E35E82" w:rsidRDefault="005B1C46" w:rsidP="00F52FE7">
            <w:pPr>
              <w:numPr>
                <w:ilvl w:val="1"/>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Capability 2: PRS prioritization over other DL signals/channels only in the PRS symbols inside the window</w:t>
            </w:r>
          </w:p>
          <w:p w14:paraId="70A9855B" w14:textId="77777777" w:rsidR="005B1C46" w:rsidRPr="00E35E82" w:rsidRDefault="005B1C46" w:rsidP="00F52FE7">
            <w:pPr>
              <w:numPr>
                <w:ilvl w:val="1"/>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A UE shall be able to declare a PRS processing capability outside MG.</w:t>
            </w:r>
          </w:p>
          <w:p w14:paraId="326DE2F4" w14:textId="77777777" w:rsidR="005B1C46" w:rsidRPr="00E35E82" w:rsidRDefault="005B1C46" w:rsidP="00F52FE7">
            <w:pPr>
              <w:numPr>
                <w:ilvl w:val="2"/>
                <w:numId w:val="48"/>
              </w:numPr>
              <w:spacing w:before="0" w:after="120" w:line="240" w:lineRule="auto"/>
              <w:ind w:firstLineChars="0" w:firstLine="220"/>
              <w:jc w:val="left"/>
              <w:rPr>
                <w:rFonts w:ascii="Times" w:hAnsi="Times"/>
                <w:iCs/>
                <w:color w:val="000000"/>
                <w:sz w:val="22"/>
                <w:lang w:val="en-GB" w:eastAsia="zh-CN"/>
              </w:rPr>
            </w:pPr>
            <w:proofErr w:type="gramStart"/>
            <w:r w:rsidRPr="00E35E82">
              <w:rPr>
                <w:rFonts w:ascii="Times" w:hAnsi="Times"/>
                <w:iCs/>
                <w:color w:val="000000"/>
                <w:sz w:val="22"/>
                <w:lang w:val="en-GB" w:eastAsia="zh-CN"/>
              </w:rPr>
              <w:t>FFS: Details of capability signalling (e.g., per UE or per band, etc.)</w:t>
            </w:r>
            <w:proofErr w:type="gramEnd"/>
          </w:p>
          <w:p w14:paraId="3CA87DE3" w14:textId="77777777" w:rsidR="005B1C46" w:rsidRPr="00E35E82" w:rsidRDefault="005B1C46" w:rsidP="00F52FE7">
            <w:pPr>
              <w:numPr>
                <w:ilvl w:val="0"/>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For the purpose of this feature, PRS-related conditions are expected to be specified, with the following to be down-selected:</w:t>
            </w:r>
          </w:p>
          <w:p w14:paraId="26F23FBD" w14:textId="77777777" w:rsidR="005B1C46" w:rsidRPr="00E35E82" w:rsidRDefault="005B1C46" w:rsidP="00F52FE7">
            <w:pPr>
              <w:numPr>
                <w:ilvl w:val="1"/>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 xml:space="preserve">Alt. 1: Applicable to serving cell PRS only </w:t>
            </w:r>
          </w:p>
          <w:p w14:paraId="3683FA12" w14:textId="77777777" w:rsidR="005B1C46" w:rsidRPr="00E35E82" w:rsidRDefault="005B1C46" w:rsidP="00F52FE7">
            <w:pPr>
              <w:numPr>
                <w:ilvl w:val="1"/>
                <w:numId w:val="48"/>
              </w:numPr>
              <w:spacing w:before="0" w:after="120" w:line="240" w:lineRule="auto"/>
              <w:ind w:firstLineChars="0" w:firstLine="220"/>
              <w:jc w:val="left"/>
              <w:rPr>
                <w:rFonts w:ascii="Times" w:hAnsi="Times"/>
                <w:iCs/>
                <w:color w:val="000000"/>
                <w:sz w:val="22"/>
                <w:lang w:val="en-GB" w:eastAsia="zh-CN"/>
              </w:rPr>
            </w:pPr>
            <w:proofErr w:type="gramStart"/>
            <w:r w:rsidRPr="00E35E82">
              <w:rPr>
                <w:rFonts w:ascii="Times" w:hAnsi="Times"/>
                <w:iCs/>
                <w:color w:val="000000"/>
                <w:sz w:val="22"/>
                <w:lang w:val="en-GB" w:eastAsia="zh-CN"/>
              </w:rPr>
              <w:t>Alt. 2: Applicable to all PRS under conditions to PRS of non-serving cell.</w:t>
            </w:r>
            <w:proofErr w:type="gramEnd"/>
          </w:p>
          <w:p w14:paraId="001D582A" w14:textId="77777777" w:rsidR="005B1C46" w:rsidRPr="00E35E82" w:rsidRDefault="005B1C46" w:rsidP="00F52FE7">
            <w:pPr>
              <w:numPr>
                <w:ilvl w:val="0"/>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 xml:space="preserve">Note: When the UE determines higher priority for other DL signals/channels over the PRS measurement/processing, the UE is not expected to measure/process DL </w:t>
            </w:r>
            <w:proofErr w:type="gramStart"/>
            <w:r w:rsidRPr="00E35E82">
              <w:rPr>
                <w:rFonts w:ascii="Times" w:hAnsi="Times"/>
                <w:iCs/>
                <w:color w:val="000000"/>
                <w:sz w:val="22"/>
                <w:lang w:val="en-GB" w:eastAsia="zh-CN"/>
              </w:rPr>
              <w:t>PRS which</w:t>
            </w:r>
            <w:proofErr w:type="gramEnd"/>
            <w:r w:rsidRPr="00E35E82">
              <w:rPr>
                <w:rFonts w:ascii="Times" w:hAnsi="Times"/>
                <w:iCs/>
                <w:color w:val="000000"/>
                <w:sz w:val="22"/>
                <w:lang w:val="en-GB" w:eastAsia="zh-CN"/>
              </w:rPr>
              <w:t xml:space="preserve"> is applicable to all of the above capability options.  </w:t>
            </w:r>
          </w:p>
          <w:p w14:paraId="00CBEBA6" w14:textId="77777777" w:rsidR="005B1C46" w:rsidRPr="00E35E82" w:rsidRDefault="005B1C46" w:rsidP="00F52FE7">
            <w:pPr>
              <w:numPr>
                <w:ilvl w:val="0"/>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Further study</w:t>
            </w:r>
          </w:p>
          <w:p w14:paraId="2A1BEF1D" w14:textId="77777777" w:rsidR="005B1C46" w:rsidRPr="00E35E82" w:rsidRDefault="005B1C46" w:rsidP="00F52FE7">
            <w:pPr>
              <w:numPr>
                <w:ilvl w:val="1"/>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 xml:space="preserve">Further details of which other DL signals/channels to be prioritized </w:t>
            </w:r>
          </w:p>
          <w:p w14:paraId="0CB0E90B" w14:textId="77777777" w:rsidR="005B1C46" w:rsidRPr="00E35E82" w:rsidRDefault="005B1C46" w:rsidP="00F52FE7">
            <w:pPr>
              <w:numPr>
                <w:ilvl w:val="1"/>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How the UE determines DL PRS’s priority based on one or more of the following:</w:t>
            </w:r>
          </w:p>
          <w:p w14:paraId="79E8F7F3" w14:textId="77777777" w:rsidR="005B1C46" w:rsidRPr="00E35E82" w:rsidRDefault="005B1C46" w:rsidP="00F52FE7">
            <w:pPr>
              <w:numPr>
                <w:ilvl w:val="2"/>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 xml:space="preserve">Opt. 1: Based on indication/configuration from serving </w:t>
            </w:r>
            <w:proofErr w:type="spellStart"/>
            <w:r w:rsidRPr="00E35E82">
              <w:rPr>
                <w:rFonts w:ascii="Times" w:hAnsi="Times"/>
                <w:iCs/>
                <w:color w:val="000000"/>
                <w:sz w:val="22"/>
                <w:lang w:val="en-GB" w:eastAsia="zh-CN"/>
              </w:rPr>
              <w:t>gNB</w:t>
            </w:r>
            <w:proofErr w:type="spellEnd"/>
          </w:p>
          <w:p w14:paraId="797D24E1" w14:textId="77777777" w:rsidR="005B1C46" w:rsidRPr="00E35E82" w:rsidRDefault="005B1C46" w:rsidP="00F52FE7">
            <w:pPr>
              <w:numPr>
                <w:ilvl w:val="2"/>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 xml:space="preserve">Opt. 2: Other options (e.g., implicit, signalling from LMF, </w:t>
            </w:r>
            <w:proofErr w:type="spellStart"/>
            <w:r w:rsidRPr="00E35E82">
              <w:rPr>
                <w:rFonts w:ascii="Times" w:hAnsi="Times"/>
                <w:iCs/>
                <w:color w:val="000000"/>
                <w:sz w:val="22"/>
                <w:lang w:val="en-GB" w:eastAsia="zh-CN"/>
              </w:rPr>
              <w:t>etc</w:t>
            </w:r>
            <w:proofErr w:type="spellEnd"/>
            <w:r w:rsidRPr="00E35E82">
              <w:rPr>
                <w:rFonts w:ascii="Times" w:hAnsi="Times"/>
                <w:iCs/>
                <w:color w:val="000000"/>
                <w:sz w:val="22"/>
                <w:lang w:val="en-GB" w:eastAsia="zh-CN"/>
              </w:rPr>
              <w:t>)</w:t>
            </w:r>
          </w:p>
          <w:p w14:paraId="50FCB277" w14:textId="77777777" w:rsidR="005B1C46" w:rsidRPr="00E35E82" w:rsidRDefault="005B1C46" w:rsidP="00F52FE7">
            <w:pPr>
              <w:numPr>
                <w:ilvl w:val="1"/>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Whether UE can do the measurement for both inside MG (if MG is configured) and outside MG in a measurement period</w:t>
            </w:r>
          </w:p>
          <w:p w14:paraId="09575A46" w14:textId="77777777" w:rsidR="005B1C46" w:rsidRPr="00E35E82" w:rsidRDefault="005B1C46" w:rsidP="00F52FE7">
            <w:pPr>
              <w:numPr>
                <w:ilvl w:val="1"/>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How to do the PRS measurement when the conditions cannot be satisfied, e.g. when BWP switching happens</w:t>
            </w:r>
          </w:p>
          <w:p w14:paraId="772ED723" w14:textId="77777777" w:rsidR="005B1C46" w:rsidRPr="00E35E82" w:rsidRDefault="005B1C46" w:rsidP="00F52FE7">
            <w:pPr>
              <w:numPr>
                <w:ilvl w:val="1"/>
                <w:numId w:val="48"/>
              </w:numPr>
              <w:spacing w:before="0" w:after="120" w:line="240" w:lineRule="auto"/>
              <w:ind w:firstLineChars="0" w:firstLine="220"/>
              <w:jc w:val="left"/>
              <w:rPr>
                <w:rFonts w:ascii="Times" w:hAnsi="Times"/>
                <w:color w:val="000000"/>
                <w:sz w:val="22"/>
                <w:lang w:val="en-GB" w:eastAsia="zh-CN"/>
              </w:rPr>
            </w:pPr>
            <w:r w:rsidRPr="00E35E82">
              <w:rPr>
                <w:rFonts w:ascii="Times" w:hAnsi="Times"/>
                <w:iCs/>
                <w:color w:val="000000"/>
                <w:sz w:val="22"/>
                <w:lang w:val="en-GB" w:eastAsia="zh-CN"/>
              </w:rPr>
              <w:t>Prioritization conditions of processing PRS over other DL channels/signals or vice versa.</w:t>
            </w:r>
          </w:p>
          <w:p w14:paraId="5B006442" w14:textId="77777777" w:rsidR="005B1C46" w:rsidRPr="00E35E82" w:rsidRDefault="005B1C46" w:rsidP="00F52FE7">
            <w:pPr>
              <w:numPr>
                <w:ilvl w:val="0"/>
                <w:numId w:val="48"/>
              </w:numPr>
              <w:spacing w:before="0" w:after="120" w:line="240" w:lineRule="auto"/>
              <w:ind w:firstLineChars="0" w:firstLine="220"/>
              <w:jc w:val="left"/>
              <w:rPr>
                <w:rFonts w:ascii="Times" w:hAnsi="Times"/>
                <w:szCs w:val="24"/>
                <w:lang w:val="en-GB" w:eastAsia="x-none"/>
              </w:rPr>
            </w:pPr>
            <w:r w:rsidRPr="00E35E82">
              <w:rPr>
                <w:rFonts w:ascii="Times" w:hAnsi="Times"/>
                <w:sz w:val="22"/>
                <w:szCs w:val="24"/>
                <w:lang w:val="en-GB" w:eastAsia="x-none"/>
              </w:rPr>
              <w:t>Send an LS to RAN2, RAN3 and RAN4 informing them of this working assumption and requesting feedback in case they have concerns.</w:t>
            </w:r>
          </w:p>
        </w:tc>
      </w:tr>
    </w:tbl>
    <w:p w14:paraId="2ACA9A2B" w14:textId="77777777" w:rsidR="005B1C46" w:rsidRDefault="005B1C46" w:rsidP="00F52FE7">
      <w:pPr>
        <w:spacing w:before="0" w:after="120" w:line="240" w:lineRule="auto"/>
      </w:pPr>
    </w:p>
    <w:p w14:paraId="39893B10" w14:textId="5E75E414" w:rsidR="005B1C46" w:rsidRDefault="005B1C46" w:rsidP="00F52FE7">
      <w:pPr>
        <w:spacing w:before="0" w:after="120" w:line="240" w:lineRule="auto"/>
        <w:ind w:firstLine="220"/>
        <w:rPr>
          <w:sz w:val="22"/>
        </w:rPr>
      </w:pPr>
      <w:r w:rsidRPr="00E17381">
        <w:rPr>
          <w:sz w:val="22"/>
        </w:rPr>
        <w:lastRenderedPageBreak/>
        <w:t xml:space="preserve">The intension of the above working assumption is to introduce a PRS processing window inside active BWP, in which </w:t>
      </w:r>
      <w:r>
        <w:rPr>
          <w:sz w:val="22"/>
        </w:rPr>
        <w:t xml:space="preserve">the </w:t>
      </w:r>
      <w:r w:rsidRPr="00E17381">
        <w:rPr>
          <w:sz w:val="22"/>
        </w:rPr>
        <w:t>UE prioritizes the process of PRS over other DL signals/channels</w:t>
      </w:r>
      <w:r>
        <w:rPr>
          <w:sz w:val="22"/>
        </w:rPr>
        <w:t xml:space="preserve">. The application of such PRS processing window </w:t>
      </w:r>
      <w:proofErr w:type="gramStart"/>
      <w:r>
        <w:rPr>
          <w:sz w:val="22"/>
        </w:rPr>
        <w:t>is restricted</w:t>
      </w:r>
      <w:proofErr w:type="gramEnd"/>
      <w:r>
        <w:rPr>
          <w:sz w:val="22"/>
        </w:rPr>
        <w:t xml:space="preserve"> by the bandwidth of active BWP. In Rel-16, when the PRS measurement </w:t>
      </w:r>
      <w:proofErr w:type="gramStart"/>
      <w:r>
        <w:rPr>
          <w:sz w:val="22"/>
        </w:rPr>
        <w:t>is performed</w:t>
      </w:r>
      <w:proofErr w:type="gramEnd"/>
      <w:r>
        <w:rPr>
          <w:sz w:val="22"/>
        </w:rPr>
        <w:t xml:space="preserve"> within the active BWP but without the measurement gap, </w:t>
      </w:r>
      <w:r w:rsidRPr="00E3641D">
        <w:rPr>
          <w:sz w:val="22"/>
        </w:rPr>
        <w:t xml:space="preserve">the UE </w:t>
      </w:r>
      <w:r>
        <w:rPr>
          <w:sz w:val="22"/>
        </w:rPr>
        <w:t>will de-prioritize the processing of</w:t>
      </w:r>
      <w:r w:rsidRPr="00E3641D">
        <w:rPr>
          <w:sz w:val="22"/>
        </w:rPr>
        <w:t xml:space="preserve"> PRS </w:t>
      </w:r>
      <w:r>
        <w:rPr>
          <w:sz w:val="22"/>
        </w:rPr>
        <w:t>over other DL signals transmitted</w:t>
      </w:r>
      <w:r w:rsidRPr="00E3641D">
        <w:rPr>
          <w:sz w:val="22"/>
        </w:rPr>
        <w:t xml:space="preserve"> in the same OFDM symbol</w:t>
      </w:r>
      <w:r>
        <w:rPr>
          <w:sz w:val="22"/>
        </w:rPr>
        <w:t>.</w:t>
      </w:r>
      <w:r w:rsidRPr="00E3641D">
        <w:rPr>
          <w:sz w:val="22"/>
        </w:rPr>
        <w:t xml:space="preserve"> </w:t>
      </w:r>
      <w:r>
        <w:rPr>
          <w:sz w:val="22"/>
        </w:rPr>
        <w:t xml:space="preserve">The PRS processing capabilities in Rel-16 </w:t>
      </w:r>
      <w:proofErr w:type="gramStart"/>
      <w:r>
        <w:rPr>
          <w:sz w:val="22"/>
        </w:rPr>
        <w:t>are defined</w:t>
      </w:r>
      <w:proofErr w:type="gramEnd"/>
      <w:r>
        <w:rPr>
          <w:sz w:val="22"/>
        </w:rPr>
        <w:t xml:space="preserve"> with </w:t>
      </w:r>
      <w:r w:rsidR="00A9232A">
        <w:rPr>
          <w:sz w:val="22"/>
        </w:rPr>
        <w:t>considering this scenario</w:t>
      </w:r>
      <w:r>
        <w:rPr>
          <w:sz w:val="22"/>
        </w:rPr>
        <w:t xml:space="preserve">. Thus, in order to make the new feature in the working assumption work, RAN1 also needs to introduce a new set of PRS processing times for UE with different capabilities for supporting the PRS measurement </w:t>
      </w:r>
      <w:r w:rsidR="00A9232A">
        <w:rPr>
          <w:sz w:val="22"/>
        </w:rPr>
        <w:t xml:space="preserve">outside </w:t>
      </w:r>
      <w:r>
        <w:rPr>
          <w:sz w:val="22"/>
        </w:rPr>
        <w:t xml:space="preserve">measurement gaps. </w:t>
      </w:r>
    </w:p>
    <w:p w14:paraId="1A821417" w14:textId="6BBBAA7B" w:rsidR="005B1C46" w:rsidRPr="005B1C46" w:rsidRDefault="005B1C46" w:rsidP="00F52FE7">
      <w:pPr>
        <w:spacing w:before="0" w:after="120" w:line="240" w:lineRule="auto"/>
        <w:ind w:firstLine="220"/>
        <w:rPr>
          <w:rFonts w:eastAsia="等线"/>
          <w:lang w:eastAsia="zh-CN"/>
        </w:rPr>
      </w:pPr>
      <w:r w:rsidRPr="006E4F84">
        <w:rPr>
          <w:b/>
          <w:i/>
          <w:sz w:val="22"/>
          <w:szCs w:val="22"/>
        </w:rPr>
        <w:t xml:space="preserve">Proposal </w:t>
      </w:r>
      <w:r w:rsidR="002D3B2B">
        <w:rPr>
          <w:rFonts w:eastAsia="等线" w:hint="eastAsia"/>
          <w:b/>
          <w:i/>
          <w:sz w:val="22"/>
          <w:szCs w:val="22"/>
          <w:lang w:eastAsia="zh-CN"/>
        </w:rPr>
        <w:t>4</w:t>
      </w:r>
      <w:r w:rsidRPr="006E4F84">
        <w:rPr>
          <w:b/>
          <w:i/>
          <w:sz w:val="22"/>
          <w:szCs w:val="22"/>
        </w:rPr>
        <w:t xml:space="preserve">: </w:t>
      </w:r>
      <w:r w:rsidR="00A9232A">
        <w:rPr>
          <w:rFonts w:eastAsia="等线"/>
          <w:b/>
          <w:i/>
          <w:sz w:val="22"/>
          <w:szCs w:val="22"/>
          <w:lang w:eastAsia="zh-CN"/>
        </w:rPr>
        <w:t>I</w:t>
      </w:r>
      <w:r w:rsidR="00E41F90">
        <w:rPr>
          <w:rFonts w:eastAsia="等线" w:hint="eastAsia"/>
          <w:b/>
          <w:i/>
          <w:sz w:val="22"/>
          <w:szCs w:val="22"/>
          <w:lang w:eastAsia="zh-CN"/>
        </w:rPr>
        <w:t>f the PRS processing window is supported</w:t>
      </w:r>
      <w:r w:rsidR="00A9232A">
        <w:rPr>
          <w:rFonts w:eastAsia="等线"/>
          <w:b/>
          <w:i/>
          <w:sz w:val="22"/>
          <w:szCs w:val="22"/>
          <w:lang w:eastAsia="zh-CN"/>
        </w:rPr>
        <w:t xml:space="preserve"> for PRS measurement outside the measurement gap</w:t>
      </w:r>
      <w:r w:rsidRPr="006E4F84">
        <w:rPr>
          <w:b/>
          <w:i/>
          <w:sz w:val="22"/>
          <w:szCs w:val="22"/>
        </w:rPr>
        <w:t xml:space="preserve">, a new set of </w:t>
      </w:r>
      <w:r>
        <w:rPr>
          <w:b/>
          <w:i/>
          <w:sz w:val="22"/>
          <w:szCs w:val="22"/>
        </w:rPr>
        <w:t xml:space="preserve">UE </w:t>
      </w:r>
      <w:r w:rsidRPr="006E4F84">
        <w:rPr>
          <w:b/>
          <w:i/>
          <w:sz w:val="22"/>
          <w:szCs w:val="22"/>
        </w:rPr>
        <w:t xml:space="preserve">PRS processing capabilities </w:t>
      </w:r>
      <w:r>
        <w:rPr>
          <w:b/>
          <w:i/>
          <w:sz w:val="22"/>
          <w:szCs w:val="22"/>
        </w:rPr>
        <w:t>is</w:t>
      </w:r>
      <w:r w:rsidRPr="006E4F84">
        <w:rPr>
          <w:b/>
          <w:i/>
          <w:sz w:val="22"/>
          <w:szCs w:val="22"/>
        </w:rPr>
        <w:t xml:space="preserve"> required.</w:t>
      </w:r>
    </w:p>
    <w:p w14:paraId="5C1FFAA9" w14:textId="2514BC75" w:rsidR="00E41F90" w:rsidRDefault="00E41F90" w:rsidP="00DD77C7">
      <w:pPr>
        <w:pStyle w:val="Heading1"/>
        <w:pBdr>
          <w:top w:val="single" w:sz="12" w:space="6" w:color="auto"/>
        </w:pBdr>
        <w:spacing w:before="360"/>
        <w:ind w:left="431" w:hanging="431"/>
        <w:rPr>
          <w:rFonts w:eastAsia="等线"/>
          <w:sz w:val="32"/>
          <w:lang w:val="en-US" w:eastAsia="zh-CN"/>
        </w:rPr>
      </w:pPr>
      <w:r>
        <w:rPr>
          <w:rFonts w:eastAsia="等线"/>
          <w:sz w:val="32"/>
          <w:lang w:val="en-US" w:eastAsia="zh-CN"/>
        </w:rPr>
        <w:t>N</w:t>
      </w:r>
      <w:r>
        <w:rPr>
          <w:rFonts w:eastAsia="等线" w:hint="eastAsia"/>
          <w:sz w:val="32"/>
          <w:lang w:val="en-US" w:eastAsia="zh-CN"/>
        </w:rPr>
        <w:t>ew mechanism of MG request, activation and deactivation</w:t>
      </w:r>
    </w:p>
    <w:p w14:paraId="278EA02F" w14:textId="0DE99DE8" w:rsidR="00E41F90" w:rsidRPr="000214E5" w:rsidRDefault="00E41F90" w:rsidP="00F52FE7">
      <w:pPr>
        <w:spacing w:before="0" w:after="120" w:line="240" w:lineRule="auto"/>
        <w:ind w:firstLine="220"/>
        <w:rPr>
          <w:rFonts w:eastAsia="等线"/>
          <w:sz w:val="22"/>
          <w:szCs w:val="22"/>
          <w:lang w:eastAsia="zh-CN"/>
        </w:rPr>
      </w:pPr>
      <w:r w:rsidRPr="000214E5">
        <w:rPr>
          <w:sz w:val="22"/>
          <w:szCs w:val="22"/>
        </w:rPr>
        <w:t xml:space="preserve">In RAN1 #106 meeting, the following </w:t>
      </w:r>
      <w:r w:rsidR="00A9232A">
        <w:rPr>
          <w:sz w:val="22"/>
          <w:szCs w:val="22"/>
        </w:rPr>
        <w:t>agreements</w:t>
      </w:r>
      <w:r w:rsidRPr="000214E5">
        <w:rPr>
          <w:sz w:val="22"/>
          <w:szCs w:val="22"/>
        </w:rPr>
        <w:t xml:space="preserve"> </w:t>
      </w:r>
      <w:r w:rsidR="00A9232A">
        <w:rPr>
          <w:sz w:val="22"/>
          <w:szCs w:val="22"/>
        </w:rPr>
        <w:t>were</w:t>
      </w:r>
      <w:r w:rsidR="00A9232A" w:rsidRPr="000214E5">
        <w:rPr>
          <w:sz w:val="22"/>
          <w:szCs w:val="22"/>
        </w:rPr>
        <w:t xml:space="preserve"> </w:t>
      </w:r>
      <w:r w:rsidR="00A9232A">
        <w:rPr>
          <w:sz w:val="22"/>
          <w:szCs w:val="22"/>
        </w:rPr>
        <w:t>reached on the new mechanism of MG request, activation/deactivation.</w:t>
      </w:r>
    </w:p>
    <w:p w14:paraId="217DD5D9" w14:textId="77777777" w:rsidR="00E41F90" w:rsidRPr="00F52FE7" w:rsidRDefault="00E41F90" w:rsidP="00F52FE7">
      <w:pPr>
        <w:spacing w:before="0" w:after="120" w:line="240" w:lineRule="auto"/>
        <w:ind w:firstLine="220"/>
        <w:rPr>
          <w:rFonts w:eastAsia="等线"/>
          <w:sz w:val="22"/>
          <w:szCs w:val="22"/>
          <w:lang w:eastAsia="zh-CN"/>
        </w:rPr>
      </w:pPr>
    </w:p>
    <w:p w14:paraId="5EC1F3CA" w14:textId="7881711C" w:rsidR="00E41F90" w:rsidRPr="00F52FE7" w:rsidRDefault="00E41F90" w:rsidP="00F52FE7">
      <w:pPr>
        <w:spacing w:before="0" w:after="120" w:line="240" w:lineRule="auto"/>
        <w:ind w:firstLine="220"/>
        <w:rPr>
          <w:rFonts w:eastAsia="等线"/>
          <w:sz w:val="22"/>
          <w:szCs w:val="22"/>
          <w:lang w:eastAsia="zh-CN"/>
        </w:rPr>
      </w:pPr>
      <w:r w:rsidRPr="00F52FE7">
        <w:rPr>
          <w:noProof/>
          <w:sz w:val="22"/>
          <w:szCs w:val="22"/>
          <w:lang w:eastAsia="zh-CN"/>
        </w:rPr>
        <mc:AlternateContent>
          <mc:Choice Requires="wps">
            <w:drawing>
              <wp:anchor distT="0" distB="0" distL="114300" distR="114300" simplePos="0" relativeHeight="251657728" behindDoc="0" locked="0" layoutInCell="1" allowOverlap="1" wp14:anchorId="18DD271A" wp14:editId="7731C18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1652AC4" w14:textId="77777777" w:rsidR="00E41F90" w:rsidRPr="00F52FE7" w:rsidRDefault="00E41F90" w:rsidP="00F52FE7">
                            <w:pPr>
                              <w:ind w:firstLine="220"/>
                              <w:rPr>
                                <w:sz w:val="22"/>
                                <w:szCs w:val="22"/>
                                <w:lang w:eastAsia="x-none"/>
                              </w:rPr>
                            </w:pPr>
                            <w:r w:rsidRPr="00F52FE7">
                              <w:rPr>
                                <w:sz w:val="22"/>
                                <w:szCs w:val="22"/>
                                <w:highlight w:val="green"/>
                                <w:lang w:eastAsia="x-none"/>
                              </w:rPr>
                              <w:t>Agreement:</w:t>
                            </w:r>
                          </w:p>
                          <w:p w14:paraId="21265C79" w14:textId="77777777" w:rsidR="00E41F90" w:rsidRPr="00F52FE7" w:rsidRDefault="00E41F90" w:rsidP="00F52FE7">
                            <w:pPr>
                              <w:ind w:firstLine="220"/>
                              <w:rPr>
                                <w:sz w:val="22"/>
                                <w:szCs w:val="22"/>
                                <w:lang w:eastAsia="x-none"/>
                              </w:rPr>
                            </w:pPr>
                            <w:proofErr w:type="gramStart"/>
                            <w:r w:rsidRPr="00F52FE7">
                              <w:rPr>
                                <w:sz w:val="22"/>
                                <w:szCs w:val="22"/>
                                <w:lang w:eastAsia="x-none"/>
                              </w:rPr>
                              <w:t>For the purpose of</w:t>
                            </w:r>
                            <w:proofErr w:type="gramEnd"/>
                            <w:r w:rsidRPr="00F52FE7">
                              <w:rPr>
                                <w:sz w:val="22"/>
                                <w:szCs w:val="22"/>
                                <w:lang w:eastAsia="x-none"/>
                              </w:rPr>
                              <w:t xml:space="preserve"> positioning latency reduction, with potential support of a new mechanism of MG request, consider the following options with a decision to be made in RAN1#106b.</w:t>
                            </w:r>
                          </w:p>
                          <w:p w14:paraId="57B65B6F" w14:textId="77777777" w:rsidR="00E41F90" w:rsidRPr="00F52FE7" w:rsidRDefault="00E41F90" w:rsidP="00E41F90">
                            <w:pPr>
                              <w:numPr>
                                <w:ilvl w:val="0"/>
                                <w:numId w:val="49"/>
                              </w:numPr>
                              <w:spacing w:before="0" w:after="0" w:line="240" w:lineRule="auto"/>
                              <w:ind w:firstLineChars="0"/>
                              <w:jc w:val="left"/>
                              <w:rPr>
                                <w:sz w:val="22"/>
                                <w:szCs w:val="22"/>
                                <w:lang w:eastAsia="x-none"/>
                              </w:rPr>
                            </w:pPr>
                            <w:proofErr w:type="gramStart"/>
                            <w:r w:rsidRPr="00F52FE7">
                              <w:rPr>
                                <w:sz w:val="22"/>
                                <w:szCs w:val="22"/>
                                <w:lang w:eastAsia="x-none"/>
                              </w:rPr>
                              <w:t>Option.</w:t>
                            </w:r>
                            <w:proofErr w:type="gramEnd"/>
                            <w:r w:rsidRPr="00F52FE7">
                              <w:rPr>
                                <w:sz w:val="22"/>
                                <w:szCs w:val="22"/>
                                <w:lang w:eastAsia="x-none"/>
                              </w:rPr>
                              <w:t xml:space="preserve"> 1: by LMF (via a </w:t>
                            </w:r>
                            <w:proofErr w:type="spellStart"/>
                            <w:r w:rsidRPr="00F52FE7">
                              <w:rPr>
                                <w:sz w:val="22"/>
                                <w:szCs w:val="22"/>
                                <w:lang w:eastAsia="x-none"/>
                              </w:rPr>
                              <w:t>NRPPa</w:t>
                            </w:r>
                            <w:proofErr w:type="spellEnd"/>
                            <w:r w:rsidRPr="00F52FE7">
                              <w:rPr>
                                <w:sz w:val="22"/>
                                <w:szCs w:val="22"/>
                                <w:lang w:eastAsia="x-none"/>
                              </w:rPr>
                              <w:t xml:space="preserve"> message)</w:t>
                            </w:r>
                          </w:p>
                          <w:p w14:paraId="09DE8FA0" w14:textId="77777777" w:rsidR="00E41F90" w:rsidRPr="00F52FE7" w:rsidRDefault="00E41F90" w:rsidP="00E41F90">
                            <w:pPr>
                              <w:numPr>
                                <w:ilvl w:val="0"/>
                                <w:numId w:val="49"/>
                              </w:numPr>
                              <w:spacing w:before="0" w:after="0" w:line="240" w:lineRule="auto"/>
                              <w:ind w:firstLineChars="0"/>
                              <w:jc w:val="left"/>
                              <w:rPr>
                                <w:sz w:val="22"/>
                                <w:szCs w:val="22"/>
                                <w:lang w:eastAsia="x-none"/>
                              </w:rPr>
                            </w:pPr>
                            <w:proofErr w:type="gramStart"/>
                            <w:r w:rsidRPr="00F52FE7">
                              <w:rPr>
                                <w:sz w:val="22"/>
                                <w:szCs w:val="22"/>
                                <w:lang w:eastAsia="x-none"/>
                              </w:rPr>
                              <w:t>Option.</w:t>
                            </w:r>
                            <w:proofErr w:type="gramEnd"/>
                            <w:r w:rsidRPr="00F52FE7">
                              <w:rPr>
                                <w:sz w:val="22"/>
                                <w:szCs w:val="22"/>
                                <w:lang w:eastAsia="x-none"/>
                              </w:rPr>
                              <w:t xml:space="preserve"> 2: by UE (via UCI or UL MAC CE)</w:t>
                            </w:r>
                          </w:p>
                          <w:p w14:paraId="3A38A446" w14:textId="77777777" w:rsidR="00E41F90" w:rsidRPr="00F52FE7" w:rsidRDefault="00E41F90" w:rsidP="00F52FE7">
                            <w:pPr>
                              <w:ind w:firstLine="220"/>
                              <w:rPr>
                                <w:sz w:val="22"/>
                                <w:szCs w:val="22"/>
                                <w:lang w:eastAsia="x-none"/>
                              </w:rPr>
                            </w:pPr>
                          </w:p>
                          <w:p w14:paraId="2A02DF48" w14:textId="77777777" w:rsidR="00E41F90" w:rsidRPr="00F52FE7" w:rsidRDefault="00E41F90" w:rsidP="00F52FE7">
                            <w:pPr>
                              <w:ind w:firstLine="220"/>
                              <w:rPr>
                                <w:sz w:val="22"/>
                                <w:szCs w:val="22"/>
                                <w:lang w:eastAsia="x-none"/>
                              </w:rPr>
                            </w:pPr>
                            <w:r w:rsidRPr="00F52FE7">
                              <w:rPr>
                                <w:sz w:val="22"/>
                                <w:szCs w:val="22"/>
                                <w:highlight w:val="green"/>
                                <w:lang w:eastAsia="x-none"/>
                              </w:rPr>
                              <w:t>Agreement:</w:t>
                            </w:r>
                          </w:p>
                          <w:p w14:paraId="4B3C9C6E" w14:textId="77777777" w:rsidR="00E41F90" w:rsidRPr="00F52FE7" w:rsidRDefault="00E41F90" w:rsidP="00F52FE7">
                            <w:pPr>
                              <w:ind w:firstLine="220"/>
                              <w:rPr>
                                <w:sz w:val="22"/>
                                <w:szCs w:val="22"/>
                                <w:lang w:eastAsia="x-none"/>
                              </w:rPr>
                            </w:pPr>
                            <w:r w:rsidRPr="00F52FE7">
                              <w:rPr>
                                <w:sz w:val="22"/>
                                <w:szCs w:val="22"/>
                                <w:lang w:eastAsia="x-none"/>
                              </w:rPr>
                              <w:t>For the purpose of positioning latency reduction, with potential support a new MG activation and deactivation procedure, consider the following options with a decision to be made in RAN1#106b (and RAN4 to be informed about any decision made)</w:t>
                            </w:r>
                          </w:p>
                          <w:p w14:paraId="6F4A088A" w14:textId="77777777" w:rsidR="00E41F90" w:rsidRPr="00F52FE7" w:rsidRDefault="00E41F90" w:rsidP="00E41F90">
                            <w:pPr>
                              <w:numPr>
                                <w:ilvl w:val="0"/>
                                <w:numId w:val="49"/>
                              </w:numPr>
                              <w:spacing w:before="0" w:after="0" w:line="240" w:lineRule="auto"/>
                              <w:ind w:firstLineChars="0"/>
                              <w:jc w:val="left"/>
                              <w:rPr>
                                <w:sz w:val="22"/>
                                <w:szCs w:val="22"/>
                                <w:lang w:eastAsia="x-none"/>
                              </w:rPr>
                            </w:pPr>
                            <w:proofErr w:type="gramStart"/>
                            <w:r w:rsidRPr="00F52FE7">
                              <w:rPr>
                                <w:sz w:val="22"/>
                                <w:szCs w:val="22"/>
                                <w:lang w:eastAsia="x-none"/>
                              </w:rPr>
                              <w:t>Option.</w:t>
                            </w:r>
                            <w:proofErr w:type="gramEnd"/>
                            <w:r w:rsidRPr="00F52FE7">
                              <w:rPr>
                                <w:sz w:val="22"/>
                                <w:szCs w:val="22"/>
                                <w:lang w:eastAsia="x-none"/>
                              </w:rPr>
                              <w:t xml:space="preserve"> 1: DCI</w:t>
                            </w:r>
                          </w:p>
                          <w:p w14:paraId="06369B82" w14:textId="77777777" w:rsidR="00E41F90" w:rsidRPr="00F52FE7" w:rsidRDefault="00E41F90" w:rsidP="00E41F90">
                            <w:pPr>
                              <w:numPr>
                                <w:ilvl w:val="0"/>
                                <w:numId w:val="49"/>
                              </w:numPr>
                              <w:spacing w:before="0" w:after="0" w:line="240" w:lineRule="auto"/>
                              <w:ind w:firstLineChars="0"/>
                              <w:jc w:val="left"/>
                              <w:rPr>
                                <w:sz w:val="22"/>
                                <w:szCs w:val="22"/>
                                <w:lang w:eastAsia="x-none"/>
                              </w:rPr>
                            </w:pPr>
                            <w:proofErr w:type="gramStart"/>
                            <w:r w:rsidRPr="00F52FE7">
                              <w:rPr>
                                <w:sz w:val="22"/>
                                <w:szCs w:val="22"/>
                                <w:lang w:eastAsia="x-none"/>
                              </w:rPr>
                              <w:t>Option.</w:t>
                            </w:r>
                            <w:proofErr w:type="gramEnd"/>
                            <w:r w:rsidRPr="00F52FE7">
                              <w:rPr>
                                <w:sz w:val="22"/>
                                <w:szCs w:val="22"/>
                                <w:lang w:eastAsia="x-none"/>
                              </w:rPr>
                              <w:t xml:space="preserve"> 2: DL MAC CE</w:t>
                            </w:r>
                          </w:p>
                          <w:p w14:paraId="77F889FD" w14:textId="77777777" w:rsidR="00E41F90" w:rsidRPr="00F52FE7" w:rsidRDefault="00E41F90" w:rsidP="00E41F90">
                            <w:pPr>
                              <w:numPr>
                                <w:ilvl w:val="0"/>
                                <w:numId w:val="49"/>
                              </w:numPr>
                              <w:spacing w:before="0" w:after="0" w:line="240" w:lineRule="auto"/>
                              <w:ind w:firstLineChars="0"/>
                              <w:jc w:val="left"/>
                              <w:rPr>
                                <w:sz w:val="22"/>
                                <w:szCs w:val="22"/>
                                <w:lang w:eastAsia="x-none"/>
                              </w:rPr>
                            </w:pPr>
                            <w:proofErr w:type="gramStart"/>
                            <w:r w:rsidRPr="00F52FE7">
                              <w:rPr>
                                <w:sz w:val="22"/>
                                <w:szCs w:val="22"/>
                                <w:lang w:eastAsia="x-none"/>
                              </w:rPr>
                              <w:t>Option.</w:t>
                            </w:r>
                            <w:proofErr w:type="gramEnd"/>
                            <w:r w:rsidRPr="00F52FE7">
                              <w:rPr>
                                <w:sz w:val="22"/>
                                <w:szCs w:val="22"/>
                                <w:lang w:eastAsia="x-none"/>
                              </w:rPr>
                              <w:t xml:space="preserve"> 3: UE autonomously applies the MG</w:t>
                            </w:r>
                          </w:p>
                          <w:p w14:paraId="14D29EDB" w14:textId="77777777" w:rsidR="00E41F90" w:rsidRPr="00F52FE7" w:rsidRDefault="00E41F90" w:rsidP="00F52FE7">
                            <w:pPr>
                              <w:ind w:firstLine="220"/>
                              <w:rPr>
                                <w:sz w:val="22"/>
                                <w:szCs w:val="22"/>
                                <w:lang w:eastAsia="x-none"/>
                              </w:rPr>
                            </w:pPr>
                            <w:r w:rsidRPr="00F52FE7">
                              <w:rPr>
                                <w:sz w:val="22"/>
                                <w:szCs w:val="22"/>
                                <w:lang w:eastAsia="x-none"/>
                              </w:rPr>
                              <w:t>FFS whether deactivation can be implicit via configurable number of the MG occasions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0;margin-top:0;width:2in;height:2in;z-index:2516577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M429GD8CAACNBAAADgAAAAAAAAAA&#10;AAAAAAAuAgAAZHJzL2Uyb0RvYy54bWxQSwECLQAUAAYACAAAACEAtwwDCNcAAAAFAQAADwAAAAAA&#10;AAAAAAAAAACZBAAAZHJzL2Rvd25yZXYueG1sUEsFBgAAAAAEAAQA8wAAAJ0FAAAAAA==&#10;" filled="f" strokeweight=".5pt">
                <v:textbox style="mso-fit-shape-to-text:t">
                  <w:txbxContent>
                    <w:p w14:paraId="01652AC4" w14:textId="77777777" w:rsidR="00E41F90" w:rsidRPr="00F52FE7" w:rsidRDefault="00E41F90" w:rsidP="00F52FE7">
                      <w:pPr>
                        <w:ind w:firstLine="220"/>
                        <w:rPr>
                          <w:sz w:val="22"/>
                          <w:szCs w:val="22"/>
                          <w:lang w:eastAsia="x-none"/>
                        </w:rPr>
                      </w:pPr>
                      <w:r w:rsidRPr="00F52FE7">
                        <w:rPr>
                          <w:sz w:val="22"/>
                          <w:szCs w:val="22"/>
                          <w:highlight w:val="green"/>
                          <w:lang w:eastAsia="x-none"/>
                        </w:rPr>
                        <w:t>Agreement:</w:t>
                      </w:r>
                    </w:p>
                    <w:p w14:paraId="21265C79" w14:textId="77777777" w:rsidR="00E41F90" w:rsidRPr="00F52FE7" w:rsidRDefault="00E41F90" w:rsidP="00F52FE7">
                      <w:pPr>
                        <w:ind w:firstLine="220"/>
                        <w:rPr>
                          <w:sz w:val="22"/>
                          <w:szCs w:val="22"/>
                          <w:lang w:eastAsia="x-none"/>
                        </w:rPr>
                      </w:pPr>
                      <w:proofErr w:type="gramStart"/>
                      <w:r w:rsidRPr="00F52FE7">
                        <w:rPr>
                          <w:sz w:val="22"/>
                          <w:szCs w:val="22"/>
                          <w:lang w:eastAsia="x-none"/>
                        </w:rPr>
                        <w:t>For the purpose of</w:t>
                      </w:r>
                      <w:proofErr w:type="gramEnd"/>
                      <w:r w:rsidRPr="00F52FE7">
                        <w:rPr>
                          <w:sz w:val="22"/>
                          <w:szCs w:val="22"/>
                          <w:lang w:eastAsia="x-none"/>
                        </w:rPr>
                        <w:t xml:space="preserve"> positioning latency reduction, with potential support of a new mechanism of MG request, consider the following options with a decision to be made in RAN1#106b.</w:t>
                      </w:r>
                    </w:p>
                    <w:p w14:paraId="57B65B6F" w14:textId="77777777" w:rsidR="00E41F90" w:rsidRPr="00F52FE7" w:rsidRDefault="00E41F90" w:rsidP="00E41F90">
                      <w:pPr>
                        <w:numPr>
                          <w:ilvl w:val="0"/>
                          <w:numId w:val="49"/>
                        </w:numPr>
                        <w:spacing w:before="0" w:after="0" w:line="240" w:lineRule="auto"/>
                        <w:ind w:firstLineChars="0"/>
                        <w:jc w:val="left"/>
                        <w:rPr>
                          <w:sz w:val="22"/>
                          <w:szCs w:val="22"/>
                          <w:lang w:eastAsia="x-none"/>
                        </w:rPr>
                      </w:pPr>
                      <w:proofErr w:type="gramStart"/>
                      <w:r w:rsidRPr="00F52FE7">
                        <w:rPr>
                          <w:sz w:val="22"/>
                          <w:szCs w:val="22"/>
                          <w:lang w:eastAsia="x-none"/>
                        </w:rPr>
                        <w:t>Option.</w:t>
                      </w:r>
                      <w:proofErr w:type="gramEnd"/>
                      <w:r w:rsidRPr="00F52FE7">
                        <w:rPr>
                          <w:sz w:val="22"/>
                          <w:szCs w:val="22"/>
                          <w:lang w:eastAsia="x-none"/>
                        </w:rPr>
                        <w:t xml:space="preserve"> 1: by LMF (via a </w:t>
                      </w:r>
                      <w:proofErr w:type="spellStart"/>
                      <w:r w:rsidRPr="00F52FE7">
                        <w:rPr>
                          <w:sz w:val="22"/>
                          <w:szCs w:val="22"/>
                          <w:lang w:eastAsia="x-none"/>
                        </w:rPr>
                        <w:t>NRPPa</w:t>
                      </w:r>
                      <w:proofErr w:type="spellEnd"/>
                      <w:r w:rsidRPr="00F52FE7">
                        <w:rPr>
                          <w:sz w:val="22"/>
                          <w:szCs w:val="22"/>
                          <w:lang w:eastAsia="x-none"/>
                        </w:rPr>
                        <w:t xml:space="preserve"> message)</w:t>
                      </w:r>
                    </w:p>
                    <w:p w14:paraId="09DE8FA0" w14:textId="77777777" w:rsidR="00E41F90" w:rsidRPr="00F52FE7" w:rsidRDefault="00E41F90" w:rsidP="00E41F90">
                      <w:pPr>
                        <w:numPr>
                          <w:ilvl w:val="0"/>
                          <w:numId w:val="49"/>
                        </w:numPr>
                        <w:spacing w:before="0" w:after="0" w:line="240" w:lineRule="auto"/>
                        <w:ind w:firstLineChars="0"/>
                        <w:jc w:val="left"/>
                        <w:rPr>
                          <w:sz w:val="22"/>
                          <w:szCs w:val="22"/>
                          <w:lang w:eastAsia="x-none"/>
                        </w:rPr>
                      </w:pPr>
                      <w:proofErr w:type="gramStart"/>
                      <w:r w:rsidRPr="00F52FE7">
                        <w:rPr>
                          <w:sz w:val="22"/>
                          <w:szCs w:val="22"/>
                          <w:lang w:eastAsia="x-none"/>
                        </w:rPr>
                        <w:t>Option.</w:t>
                      </w:r>
                      <w:proofErr w:type="gramEnd"/>
                      <w:r w:rsidRPr="00F52FE7">
                        <w:rPr>
                          <w:sz w:val="22"/>
                          <w:szCs w:val="22"/>
                          <w:lang w:eastAsia="x-none"/>
                        </w:rPr>
                        <w:t xml:space="preserve"> 2: by UE (via UCI or UL MAC CE)</w:t>
                      </w:r>
                    </w:p>
                    <w:p w14:paraId="3A38A446" w14:textId="77777777" w:rsidR="00E41F90" w:rsidRPr="00F52FE7" w:rsidRDefault="00E41F90" w:rsidP="00F52FE7">
                      <w:pPr>
                        <w:ind w:firstLine="220"/>
                        <w:rPr>
                          <w:sz w:val="22"/>
                          <w:szCs w:val="22"/>
                          <w:lang w:eastAsia="x-none"/>
                        </w:rPr>
                      </w:pPr>
                    </w:p>
                    <w:p w14:paraId="2A02DF48" w14:textId="77777777" w:rsidR="00E41F90" w:rsidRPr="00F52FE7" w:rsidRDefault="00E41F90" w:rsidP="00F52FE7">
                      <w:pPr>
                        <w:ind w:firstLine="220"/>
                        <w:rPr>
                          <w:sz w:val="22"/>
                          <w:szCs w:val="22"/>
                          <w:lang w:eastAsia="x-none"/>
                        </w:rPr>
                      </w:pPr>
                      <w:r w:rsidRPr="00F52FE7">
                        <w:rPr>
                          <w:sz w:val="22"/>
                          <w:szCs w:val="22"/>
                          <w:highlight w:val="green"/>
                          <w:lang w:eastAsia="x-none"/>
                        </w:rPr>
                        <w:t>Agreement:</w:t>
                      </w:r>
                    </w:p>
                    <w:p w14:paraId="4B3C9C6E" w14:textId="77777777" w:rsidR="00E41F90" w:rsidRPr="00F52FE7" w:rsidRDefault="00E41F90" w:rsidP="00F52FE7">
                      <w:pPr>
                        <w:ind w:firstLine="220"/>
                        <w:rPr>
                          <w:sz w:val="22"/>
                          <w:szCs w:val="22"/>
                          <w:lang w:eastAsia="x-none"/>
                        </w:rPr>
                      </w:pPr>
                      <w:r w:rsidRPr="00F52FE7">
                        <w:rPr>
                          <w:sz w:val="22"/>
                          <w:szCs w:val="22"/>
                          <w:lang w:eastAsia="x-none"/>
                        </w:rPr>
                        <w:t>For the purpose of positioning latency reduction, with potential support a new MG activation and deactivation procedure, consider the following options with a decision to be made in RAN1#106b (and RAN4 to be informed about any decision made)</w:t>
                      </w:r>
                    </w:p>
                    <w:p w14:paraId="6F4A088A" w14:textId="77777777" w:rsidR="00E41F90" w:rsidRPr="00F52FE7" w:rsidRDefault="00E41F90" w:rsidP="00E41F90">
                      <w:pPr>
                        <w:numPr>
                          <w:ilvl w:val="0"/>
                          <w:numId w:val="49"/>
                        </w:numPr>
                        <w:spacing w:before="0" w:after="0" w:line="240" w:lineRule="auto"/>
                        <w:ind w:firstLineChars="0"/>
                        <w:jc w:val="left"/>
                        <w:rPr>
                          <w:sz w:val="22"/>
                          <w:szCs w:val="22"/>
                          <w:lang w:eastAsia="x-none"/>
                        </w:rPr>
                      </w:pPr>
                      <w:proofErr w:type="gramStart"/>
                      <w:r w:rsidRPr="00F52FE7">
                        <w:rPr>
                          <w:sz w:val="22"/>
                          <w:szCs w:val="22"/>
                          <w:lang w:eastAsia="x-none"/>
                        </w:rPr>
                        <w:t>Option.</w:t>
                      </w:r>
                      <w:proofErr w:type="gramEnd"/>
                      <w:r w:rsidRPr="00F52FE7">
                        <w:rPr>
                          <w:sz w:val="22"/>
                          <w:szCs w:val="22"/>
                          <w:lang w:eastAsia="x-none"/>
                        </w:rPr>
                        <w:t xml:space="preserve"> 1: DCI</w:t>
                      </w:r>
                    </w:p>
                    <w:p w14:paraId="06369B82" w14:textId="77777777" w:rsidR="00E41F90" w:rsidRPr="00F52FE7" w:rsidRDefault="00E41F90" w:rsidP="00E41F90">
                      <w:pPr>
                        <w:numPr>
                          <w:ilvl w:val="0"/>
                          <w:numId w:val="49"/>
                        </w:numPr>
                        <w:spacing w:before="0" w:after="0" w:line="240" w:lineRule="auto"/>
                        <w:ind w:firstLineChars="0"/>
                        <w:jc w:val="left"/>
                        <w:rPr>
                          <w:sz w:val="22"/>
                          <w:szCs w:val="22"/>
                          <w:lang w:eastAsia="x-none"/>
                        </w:rPr>
                      </w:pPr>
                      <w:proofErr w:type="gramStart"/>
                      <w:r w:rsidRPr="00F52FE7">
                        <w:rPr>
                          <w:sz w:val="22"/>
                          <w:szCs w:val="22"/>
                          <w:lang w:eastAsia="x-none"/>
                        </w:rPr>
                        <w:t>Option.</w:t>
                      </w:r>
                      <w:proofErr w:type="gramEnd"/>
                      <w:r w:rsidRPr="00F52FE7">
                        <w:rPr>
                          <w:sz w:val="22"/>
                          <w:szCs w:val="22"/>
                          <w:lang w:eastAsia="x-none"/>
                        </w:rPr>
                        <w:t xml:space="preserve"> 2: DL MAC CE</w:t>
                      </w:r>
                    </w:p>
                    <w:p w14:paraId="77F889FD" w14:textId="77777777" w:rsidR="00E41F90" w:rsidRPr="00F52FE7" w:rsidRDefault="00E41F90" w:rsidP="00E41F90">
                      <w:pPr>
                        <w:numPr>
                          <w:ilvl w:val="0"/>
                          <w:numId w:val="49"/>
                        </w:numPr>
                        <w:spacing w:before="0" w:after="0" w:line="240" w:lineRule="auto"/>
                        <w:ind w:firstLineChars="0"/>
                        <w:jc w:val="left"/>
                        <w:rPr>
                          <w:sz w:val="22"/>
                          <w:szCs w:val="22"/>
                          <w:lang w:eastAsia="x-none"/>
                        </w:rPr>
                      </w:pPr>
                      <w:proofErr w:type="gramStart"/>
                      <w:r w:rsidRPr="00F52FE7">
                        <w:rPr>
                          <w:sz w:val="22"/>
                          <w:szCs w:val="22"/>
                          <w:lang w:eastAsia="x-none"/>
                        </w:rPr>
                        <w:t>Option.</w:t>
                      </w:r>
                      <w:proofErr w:type="gramEnd"/>
                      <w:r w:rsidRPr="00F52FE7">
                        <w:rPr>
                          <w:sz w:val="22"/>
                          <w:szCs w:val="22"/>
                          <w:lang w:eastAsia="x-none"/>
                        </w:rPr>
                        <w:t xml:space="preserve"> 3: UE autonomously applies the MG</w:t>
                      </w:r>
                    </w:p>
                    <w:p w14:paraId="14D29EDB" w14:textId="77777777" w:rsidR="00E41F90" w:rsidRPr="00F52FE7" w:rsidRDefault="00E41F90" w:rsidP="00F52FE7">
                      <w:pPr>
                        <w:ind w:firstLine="220"/>
                        <w:rPr>
                          <w:sz w:val="22"/>
                          <w:szCs w:val="22"/>
                          <w:lang w:eastAsia="x-none"/>
                        </w:rPr>
                      </w:pPr>
                      <w:r w:rsidRPr="00F52FE7">
                        <w:rPr>
                          <w:sz w:val="22"/>
                          <w:szCs w:val="22"/>
                          <w:lang w:eastAsia="x-none"/>
                        </w:rPr>
                        <w:t>FFS whether deactivation can be implicit via configurable number of the MG occasions</w:t>
                      </w:r>
                    </w:p>
                  </w:txbxContent>
                </v:textbox>
                <w10:wrap type="square"/>
              </v:shape>
            </w:pict>
          </mc:Fallback>
        </mc:AlternateContent>
      </w:r>
    </w:p>
    <w:p w14:paraId="25A3F016" w14:textId="539E71D8" w:rsidR="00E41F90" w:rsidRPr="00CD5E94" w:rsidRDefault="00E41F90" w:rsidP="00F52FE7">
      <w:pPr>
        <w:spacing w:before="0" w:after="120" w:line="240" w:lineRule="auto"/>
        <w:ind w:firstLine="220"/>
        <w:rPr>
          <w:rFonts w:eastAsia="等线"/>
          <w:sz w:val="22"/>
          <w:szCs w:val="22"/>
          <w:lang w:eastAsia="zh-CN"/>
        </w:rPr>
      </w:pPr>
      <w:r w:rsidRPr="00F52FE7">
        <w:rPr>
          <w:rFonts w:eastAsia="等线"/>
          <w:sz w:val="22"/>
          <w:szCs w:val="22"/>
          <w:lang w:eastAsia="zh-CN"/>
        </w:rPr>
        <w:t xml:space="preserve">For the issue in the first agreement, both options </w:t>
      </w:r>
      <w:proofErr w:type="gramStart"/>
      <w:r w:rsidRPr="00F52FE7">
        <w:rPr>
          <w:rFonts w:eastAsia="等线"/>
          <w:sz w:val="22"/>
          <w:szCs w:val="22"/>
          <w:lang w:eastAsia="zh-CN"/>
        </w:rPr>
        <w:t>can be supported</w:t>
      </w:r>
      <w:proofErr w:type="gramEnd"/>
      <w:r w:rsidRPr="00F52FE7">
        <w:rPr>
          <w:rFonts w:eastAsia="等线"/>
          <w:sz w:val="22"/>
          <w:szCs w:val="22"/>
          <w:lang w:eastAsia="zh-CN"/>
        </w:rPr>
        <w:t xml:space="preserve"> and </w:t>
      </w:r>
      <w:r w:rsidR="00A9232A">
        <w:rPr>
          <w:rFonts w:eastAsia="等线"/>
          <w:sz w:val="22"/>
          <w:szCs w:val="22"/>
          <w:lang w:eastAsia="zh-CN"/>
        </w:rPr>
        <w:t xml:space="preserve">they </w:t>
      </w:r>
      <w:r w:rsidRPr="00F52FE7">
        <w:rPr>
          <w:rFonts w:eastAsia="等线"/>
          <w:sz w:val="22"/>
          <w:szCs w:val="22"/>
          <w:lang w:eastAsia="zh-CN"/>
        </w:rPr>
        <w:t>appl</w:t>
      </w:r>
      <w:r w:rsidR="00A9232A">
        <w:rPr>
          <w:rFonts w:eastAsia="等线"/>
          <w:sz w:val="22"/>
          <w:szCs w:val="22"/>
          <w:lang w:eastAsia="zh-CN"/>
        </w:rPr>
        <w:t>y</w:t>
      </w:r>
      <w:r w:rsidRPr="00F52FE7">
        <w:rPr>
          <w:rFonts w:eastAsia="等线"/>
          <w:sz w:val="22"/>
          <w:szCs w:val="22"/>
          <w:lang w:eastAsia="zh-CN"/>
        </w:rPr>
        <w:t xml:space="preserve"> to different use cases. For example, option </w:t>
      </w:r>
      <w:proofErr w:type="gramStart"/>
      <w:r w:rsidRPr="00F52FE7">
        <w:rPr>
          <w:rFonts w:eastAsia="等线"/>
          <w:sz w:val="22"/>
          <w:szCs w:val="22"/>
          <w:lang w:eastAsia="zh-CN"/>
        </w:rPr>
        <w:t>1</w:t>
      </w:r>
      <w:proofErr w:type="gramEnd"/>
      <w:r w:rsidRPr="00F52FE7">
        <w:rPr>
          <w:rFonts w:eastAsia="等线"/>
          <w:sz w:val="22"/>
          <w:szCs w:val="22"/>
          <w:lang w:eastAsia="zh-CN"/>
        </w:rPr>
        <w:t xml:space="preserve">, by LMF, could be more suitable for LMF initiated positioning, while option 2 could be favorable to UE initiated positioning. For the issue in the second agreement, it will be dependent on the trade-off between the latency and the efficiency.  </w:t>
      </w:r>
      <w:proofErr w:type="gramStart"/>
      <w:r w:rsidRPr="00F52FE7">
        <w:rPr>
          <w:rFonts w:eastAsia="等线"/>
          <w:sz w:val="22"/>
          <w:szCs w:val="22"/>
          <w:lang w:eastAsia="zh-CN"/>
        </w:rPr>
        <w:t>That’s</w:t>
      </w:r>
      <w:proofErr w:type="gramEnd"/>
      <w:r w:rsidRPr="00F52FE7">
        <w:rPr>
          <w:rFonts w:eastAsia="等线"/>
          <w:sz w:val="22"/>
          <w:szCs w:val="22"/>
          <w:lang w:eastAsia="zh-CN"/>
        </w:rPr>
        <w:t xml:space="preserve"> to say, from latency perspective:</w:t>
      </w:r>
      <w:r w:rsidR="00A9232A">
        <w:rPr>
          <w:rFonts w:eastAsia="等线"/>
          <w:sz w:val="22"/>
          <w:szCs w:val="22"/>
          <w:lang w:eastAsia="zh-CN"/>
        </w:rPr>
        <w:t xml:space="preserve"> </w:t>
      </w:r>
      <w:r w:rsidRPr="00CD5E94">
        <w:rPr>
          <w:rFonts w:eastAsia="等线"/>
          <w:sz w:val="22"/>
          <w:szCs w:val="22"/>
          <w:lang w:eastAsia="zh-CN"/>
        </w:rPr>
        <w:t>Option3&gt;option1&gt;option2; and from efficiency point of view: Option1&gt;option2&gt;option3.</w:t>
      </w:r>
      <w:r w:rsidR="008B4708" w:rsidRPr="00CD5E94">
        <w:rPr>
          <w:rFonts w:eastAsia="等线"/>
          <w:sz w:val="22"/>
          <w:szCs w:val="22"/>
          <w:lang w:eastAsia="zh-CN"/>
        </w:rPr>
        <w:t xml:space="preserve"> Overall, </w:t>
      </w:r>
      <w:r w:rsidR="002E2066">
        <w:rPr>
          <w:rFonts w:eastAsia="等线"/>
          <w:sz w:val="22"/>
          <w:szCs w:val="22"/>
          <w:lang w:eastAsia="zh-CN"/>
        </w:rPr>
        <w:t>considering the spec impact, Option 2 is our preference</w:t>
      </w:r>
      <w:r w:rsidR="00981C0D">
        <w:rPr>
          <w:rFonts w:eastAsia="等线"/>
          <w:sz w:val="22"/>
          <w:szCs w:val="22"/>
          <w:lang w:eastAsia="zh-CN"/>
        </w:rPr>
        <w:t>.</w:t>
      </w:r>
    </w:p>
    <w:p w14:paraId="29B009D8" w14:textId="00825439" w:rsidR="008B4708" w:rsidRPr="00CD5E94" w:rsidRDefault="008B4708" w:rsidP="00F52FE7">
      <w:pPr>
        <w:spacing w:before="0" w:after="120" w:line="240" w:lineRule="auto"/>
        <w:ind w:firstLine="220"/>
        <w:rPr>
          <w:rFonts w:eastAsia="等线"/>
          <w:b/>
          <w:i/>
          <w:sz w:val="22"/>
          <w:szCs w:val="22"/>
          <w:lang w:eastAsia="zh-CN"/>
        </w:rPr>
      </w:pPr>
      <w:r w:rsidRPr="00CD5E94">
        <w:rPr>
          <w:rFonts w:eastAsia="等线"/>
          <w:b/>
          <w:i/>
          <w:sz w:val="22"/>
          <w:szCs w:val="22"/>
          <w:lang w:eastAsia="zh-CN"/>
        </w:rPr>
        <w:t xml:space="preserve">Proposal 5: </w:t>
      </w:r>
      <w:r w:rsidR="00A9232A">
        <w:rPr>
          <w:rFonts w:eastAsia="等线"/>
          <w:b/>
          <w:i/>
          <w:sz w:val="22"/>
          <w:szCs w:val="22"/>
          <w:lang w:eastAsia="zh-CN"/>
        </w:rPr>
        <w:t>B</w:t>
      </w:r>
      <w:r w:rsidRPr="00CD5E94">
        <w:rPr>
          <w:rFonts w:eastAsia="等线"/>
          <w:b/>
          <w:i/>
          <w:sz w:val="22"/>
          <w:szCs w:val="22"/>
          <w:lang w:eastAsia="zh-CN"/>
        </w:rPr>
        <w:t xml:space="preserve">oth option 1(by LMF) and option2 (by UE) </w:t>
      </w:r>
      <w:proofErr w:type="gramStart"/>
      <w:r w:rsidRPr="00CD5E94">
        <w:rPr>
          <w:rFonts w:eastAsia="等线"/>
          <w:b/>
          <w:i/>
          <w:sz w:val="22"/>
          <w:szCs w:val="22"/>
          <w:lang w:eastAsia="zh-CN"/>
        </w:rPr>
        <w:t>could be supported</w:t>
      </w:r>
      <w:proofErr w:type="gramEnd"/>
      <w:r w:rsidRPr="00CD5E94">
        <w:rPr>
          <w:rFonts w:eastAsia="等线"/>
          <w:b/>
          <w:i/>
          <w:sz w:val="22"/>
          <w:szCs w:val="22"/>
          <w:lang w:eastAsia="zh-CN"/>
        </w:rPr>
        <w:t xml:space="preserve"> for </w:t>
      </w:r>
      <w:r w:rsidR="00A9232A">
        <w:rPr>
          <w:rFonts w:eastAsia="等线"/>
          <w:b/>
          <w:i/>
          <w:sz w:val="22"/>
          <w:szCs w:val="22"/>
          <w:lang w:eastAsia="zh-CN"/>
        </w:rPr>
        <w:t xml:space="preserve">the </w:t>
      </w:r>
      <w:r w:rsidRPr="00CD5E94">
        <w:rPr>
          <w:rFonts w:eastAsia="等线"/>
          <w:b/>
          <w:i/>
          <w:sz w:val="22"/>
          <w:szCs w:val="22"/>
          <w:lang w:eastAsia="zh-CN"/>
        </w:rPr>
        <w:t>MG request;</w:t>
      </w:r>
    </w:p>
    <w:p w14:paraId="2542CDDB" w14:textId="256DBEC6" w:rsidR="008B4708" w:rsidRPr="00CD5E94" w:rsidRDefault="008B4708" w:rsidP="00F52FE7">
      <w:pPr>
        <w:spacing w:before="0" w:after="120" w:line="240" w:lineRule="auto"/>
        <w:ind w:firstLine="220"/>
        <w:rPr>
          <w:rFonts w:eastAsia="等线"/>
          <w:b/>
          <w:i/>
          <w:sz w:val="22"/>
          <w:szCs w:val="22"/>
          <w:lang w:eastAsia="zh-CN"/>
        </w:rPr>
      </w:pPr>
      <w:r w:rsidRPr="00CD5E94">
        <w:rPr>
          <w:rFonts w:eastAsia="等线"/>
          <w:b/>
          <w:i/>
          <w:sz w:val="22"/>
          <w:szCs w:val="22"/>
          <w:lang w:eastAsia="zh-CN"/>
        </w:rPr>
        <w:t xml:space="preserve">Proposal 6: </w:t>
      </w:r>
      <w:r w:rsidR="002E2066">
        <w:rPr>
          <w:rFonts w:eastAsia="等线"/>
          <w:b/>
          <w:i/>
          <w:sz w:val="22"/>
          <w:szCs w:val="22"/>
          <w:lang w:eastAsia="zh-CN"/>
        </w:rPr>
        <w:t xml:space="preserve">Support </w:t>
      </w:r>
      <w:r w:rsidR="00A9232A">
        <w:rPr>
          <w:rFonts w:eastAsia="等线"/>
          <w:b/>
          <w:i/>
          <w:sz w:val="22"/>
          <w:szCs w:val="22"/>
          <w:lang w:eastAsia="zh-CN"/>
        </w:rPr>
        <w:t>O</w:t>
      </w:r>
      <w:r w:rsidRPr="00CD5E94">
        <w:rPr>
          <w:rFonts w:eastAsia="等线"/>
          <w:b/>
          <w:i/>
          <w:sz w:val="22"/>
          <w:szCs w:val="22"/>
          <w:lang w:eastAsia="zh-CN"/>
        </w:rPr>
        <w:t xml:space="preserve">ption </w:t>
      </w:r>
      <w:proofErr w:type="gramStart"/>
      <w:r w:rsidR="002E2066">
        <w:rPr>
          <w:rFonts w:eastAsia="等线"/>
          <w:b/>
          <w:i/>
          <w:sz w:val="22"/>
          <w:szCs w:val="22"/>
          <w:lang w:eastAsia="zh-CN"/>
        </w:rPr>
        <w:t>2</w:t>
      </w:r>
      <w:r w:rsidR="002E2066" w:rsidRPr="00CD5E94">
        <w:rPr>
          <w:rFonts w:eastAsia="等线"/>
          <w:b/>
          <w:i/>
          <w:sz w:val="22"/>
          <w:szCs w:val="22"/>
          <w:lang w:eastAsia="zh-CN"/>
        </w:rPr>
        <w:t xml:space="preserve"> </w:t>
      </w:r>
      <w:r w:rsidR="002E2066">
        <w:rPr>
          <w:rFonts w:eastAsia="等线"/>
          <w:b/>
          <w:i/>
          <w:sz w:val="22"/>
          <w:szCs w:val="22"/>
          <w:lang w:eastAsia="zh-CN"/>
        </w:rPr>
        <w:t>,</w:t>
      </w:r>
      <w:proofErr w:type="gramEnd"/>
      <w:r w:rsidR="002E2066">
        <w:rPr>
          <w:rFonts w:eastAsia="等线"/>
          <w:b/>
          <w:i/>
          <w:sz w:val="22"/>
          <w:szCs w:val="22"/>
          <w:lang w:eastAsia="zh-CN"/>
        </w:rPr>
        <w:t xml:space="preserve"> i.e., </w:t>
      </w:r>
      <w:r w:rsidR="002E2066" w:rsidRPr="002E2066">
        <w:rPr>
          <w:rFonts w:eastAsia="等线"/>
          <w:b/>
          <w:i/>
          <w:sz w:val="22"/>
          <w:szCs w:val="22"/>
          <w:lang w:eastAsia="zh-CN"/>
        </w:rPr>
        <w:t>DL MAC CE</w:t>
      </w:r>
      <w:r w:rsidR="002E2066" w:rsidRPr="002E2066">
        <w:rPr>
          <w:rFonts w:eastAsia="等线" w:hint="eastAsia"/>
          <w:b/>
          <w:i/>
          <w:sz w:val="22"/>
          <w:szCs w:val="22"/>
          <w:lang w:eastAsia="zh-CN"/>
        </w:rPr>
        <w:t xml:space="preserve"> </w:t>
      </w:r>
      <w:r w:rsidRPr="00CD5E94">
        <w:rPr>
          <w:rFonts w:eastAsia="等线"/>
          <w:b/>
          <w:i/>
          <w:sz w:val="22"/>
          <w:szCs w:val="22"/>
          <w:lang w:eastAsia="zh-CN"/>
        </w:rPr>
        <w:t xml:space="preserve">is used for </w:t>
      </w:r>
      <w:r w:rsidRPr="00CD5E94">
        <w:rPr>
          <w:b/>
          <w:i/>
          <w:sz w:val="22"/>
          <w:szCs w:val="22"/>
          <w:lang w:eastAsia="x-none"/>
        </w:rPr>
        <w:t>a new MG activation and deactivation procedure</w:t>
      </w:r>
      <w:r w:rsidRPr="00CD5E94">
        <w:rPr>
          <w:rFonts w:eastAsia="等线"/>
          <w:b/>
          <w:i/>
          <w:sz w:val="22"/>
          <w:szCs w:val="22"/>
          <w:lang w:eastAsia="zh-CN"/>
        </w:rPr>
        <w:t>.</w:t>
      </w:r>
      <w:bookmarkStart w:id="2" w:name="_GoBack"/>
      <w:bookmarkEnd w:id="2"/>
    </w:p>
    <w:p w14:paraId="47AE7B61" w14:textId="2B9E7DE5" w:rsidR="008E7D7E" w:rsidRPr="00DD77C7" w:rsidRDefault="008B4708" w:rsidP="00DD77C7">
      <w:pPr>
        <w:pStyle w:val="Heading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668D648A" w:rsidR="00BB6AC5" w:rsidRPr="000F167F" w:rsidRDefault="00BA1D3B" w:rsidP="000F167F">
      <w:pPr>
        <w:spacing w:before="0" w:after="120" w:line="240" w:lineRule="auto"/>
        <w:ind w:firstLineChars="0" w:firstLine="180"/>
        <w:rPr>
          <w:rFonts w:eastAsia="等线"/>
          <w:sz w:val="22"/>
          <w:szCs w:val="22"/>
          <w:lang w:eastAsia="zh-CN"/>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2B2427" w:rsidRPr="000F167F">
        <w:rPr>
          <w:rFonts w:eastAsia="等线"/>
          <w:sz w:val="22"/>
          <w:szCs w:val="22"/>
          <w:lang w:val="en-GB" w:eastAsia="zh-CN"/>
        </w:rPr>
        <w:t>latency reduction for measurement/report part for the positioning methods</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w:t>
      </w:r>
      <w:proofErr w:type="gramStart"/>
      <w:r w:rsidR="00400958" w:rsidRPr="000F167F">
        <w:rPr>
          <w:sz w:val="22"/>
          <w:szCs w:val="22"/>
        </w:rPr>
        <w:t>are summarized</w:t>
      </w:r>
      <w:proofErr w:type="gramEnd"/>
      <w:r w:rsidR="00400958" w:rsidRPr="000F167F">
        <w:rPr>
          <w:sz w:val="22"/>
          <w:szCs w:val="22"/>
        </w:rPr>
        <w:t xml:space="preserve"> as </w:t>
      </w:r>
      <w:r w:rsidR="00C41855" w:rsidRPr="000F167F">
        <w:rPr>
          <w:sz w:val="22"/>
          <w:szCs w:val="22"/>
        </w:rPr>
        <w:t>follows</w:t>
      </w:r>
      <w:r w:rsidR="00400958" w:rsidRPr="000F167F">
        <w:rPr>
          <w:sz w:val="22"/>
          <w:szCs w:val="22"/>
        </w:rPr>
        <w:t xml:space="preserve">: </w:t>
      </w:r>
    </w:p>
    <w:p w14:paraId="2D2EFB10" w14:textId="7E3C6D1F" w:rsidR="000E4E7B" w:rsidRPr="00C21BD6" w:rsidRDefault="000E4E7B" w:rsidP="00F52FE7">
      <w:pPr>
        <w:spacing w:before="0" w:after="120" w:line="240" w:lineRule="auto"/>
        <w:ind w:firstLine="220"/>
        <w:rPr>
          <w:rFonts w:eastAsia="等线"/>
          <w:b/>
          <w:i/>
          <w:sz w:val="22"/>
          <w:szCs w:val="22"/>
          <w:lang w:eastAsia="zh-CN"/>
        </w:rPr>
      </w:pPr>
      <w:r w:rsidRPr="000214E5">
        <w:rPr>
          <w:b/>
          <w:i/>
          <w:sz w:val="22"/>
          <w:szCs w:val="22"/>
          <w:lang w:eastAsia="ja-JP"/>
        </w:rPr>
        <w:lastRenderedPageBreak/>
        <w:t xml:space="preserve">Proposal 1: </w:t>
      </w:r>
      <w:r w:rsidR="00923368" w:rsidRPr="000214E5">
        <w:rPr>
          <w:rFonts w:eastAsia="等线"/>
          <w:b/>
          <w:i/>
          <w:sz w:val="22"/>
          <w:szCs w:val="22"/>
          <w:lang w:eastAsia="zh-CN"/>
        </w:rPr>
        <w:t>Configured</w:t>
      </w:r>
      <w:r w:rsidRPr="000214E5">
        <w:rPr>
          <w:rFonts w:eastAsia="等线"/>
          <w:b/>
          <w:i/>
          <w:sz w:val="22"/>
          <w:szCs w:val="22"/>
          <w:lang w:eastAsia="zh-CN"/>
        </w:rPr>
        <w:t xml:space="preserve"> </w:t>
      </w:r>
      <w:r w:rsidR="00267F3F" w:rsidRPr="00C21BD6">
        <w:rPr>
          <w:rFonts w:eastAsia="等线"/>
          <w:b/>
          <w:i/>
          <w:sz w:val="22"/>
          <w:szCs w:val="22"/>
          <w:lang w:eastAsia="zh-CN"/>
        </w:rPr>
        <w:t xml:space="preserve">grant </w:t>
      </w:r>
      <w:r w:rsidRPr="00C21BD6">
        <w:rPr>
          <w:rFonts w:eastAsia="等线"/>
          <w:b/>
          <w:i/>
          <w:sz w:val="22"/>
          <w:szCs w:val="22"/>
          <w:lang w:eastAsia="zh-CN"/>
        </w:rPr>
        <w:t xml:space="preserve">PUSCH type 1 and type 2 </w:t>
      </w:r>
      <w:proofErr w:type="gramStart"/>
      <w:r w:rsidR="000223B0">
        <w:rPr>
          <w:rFonts w:eastAsia="等线"/>
          <w:b/>
          <w:i/>
          <w:sz w:val="22"/>
          <w:szCs w:val="22"/>
          <w:lang w:eastAsia="zh-CN"/>
        </w:rPr>
        <w:t>are</w:t>
      </w:r>
      <w:r w:rsidR="000223B0" w:rsidRPr="00C21BD6">
        <w:rPr>
          <w:rFonts w:eastAsia="等线"/>
          <w:b/>
          <w:i/>
          <w:sz w:val="22"/>
          <w:szCs w:val="22"/>
          <w:lang w:eastAsia="zh-CN"/>
        </w:rPr>
        <w:t xml:space="preserve"> </w:t>
      </w:r>
      <w:r w:rsidR="00923368" w:rsidRPr="00C21BD6">
        <w:rPr>
          <w:rFonts w:eastAsia="等线"/>
          <w:b/>
          <w:i/>
          <w:sz w:val="22"/>
          <w:szCs w:val="22"/>
          <w:lang w:eastAsia="zh-CN"/>
        </w:rPr>
        <w:t>used</w:t>
      </w:r>
      <w:proofErr w:type="gramEnd"/>
      <w:r w:rsidRPr="00C21BD6">
        <w:rPr>
          <w:rFonts w:eastAsia="等线"/>
          <w:b/>
          <w:i/>
          <w:sz w:val="22"/>
          <w:szCs w:val="22"/>
          <w:lang w:eastAsia="zh-CN"/>
        </w:rPr>
        <w:t xml:space="preserve"> for </w:t>
      </w:r>
      <w:r w:rsidR="00267F3F" w:rsidRPr="00C21BD6">
        <w:rPr>
          <w:rFonts w:eastAsia="等线"/>
          <w:b/>
          <w:i/>
          <w:sz w:val="22"/>
          <w:szCs w:val="22"/>
          <w:lang w:eastAsia="zh-CN"/>
        </w:rPr>
        <w:t xml:space="preserve">positioning </w:t>
      </w:r>
      <w:r w:rsidRPr="00C21BD6">
        <w:rPr>
          <w:rFonts w:eastAsia="等线"/>
          <w:b/>
          <w:i/>
          <w:sz w:val="22"/>
          <w:szCs w:val="22"/>
          <w:lang w:eastAsia="zh-CN"/>
        </w:rPr>
        <w:t xml:space="preserve">measurement report </w:t>
      </w:r>
      <w:r w:rsidR="00923368" w:rsidRPr="00C21BD6">
        <w:rPr>
          <w:rFonts w:eastAsia="等线"/>
          <w:b/>
          <w:i/>
          <w:sz w:val="22"/>
          <w:szCs w:val="22"/>
          <w:lang w:eastAsia="zh-CN"/>
        </w:rPr>
        <w:t xml:space="preserve">in order </w:t>
      </w:r>
      <w:r w:rsidRPr="00C21BD6">
        <w:rPr>
          <w:rFonts w:eastAsia="等线"/>
          <w:b/>
          <w:i/>
          <w:sz w:val="22"/>
          <w:szCs w:val="22"/>
          <w:lang w:eastAsia="zh-CN"/>
        </w:rPr>
        <w:t xml:space="preserve">to reduce the latency. </w:t>
      </w:r>
    </w:p>
    <w:p w14:paraId="5D27DBE6" w14:textId="7AA34E49" w:rsidR="000E4E7B" w:rsidRPr="002E2066" w:rsidRDefault="000E4E7B" w:rsidP="00F52FE7">
      <w:pPr>
        <w:spacing w:before="0" w:after="120" w:line="240" w:lineRule="auto"/>
        <w:ind w:firstLine="220"/>
        <w:rPr>
          <w:rFonts w:eastAsia="等线"/>
          <w:sz w:val="22"/>
          <w:szCs w:val="22"/>
          <w:lang w:eastAsia="zh-CN"/>
        </w:rPr>
      </w:pPr>
      <w:r w:rsidRPr="00AF49F4">
        <w:rPr>
          <w:b/>
          <w:i/>
          <w:sz w:val="22"/>
          <w:szCs w:val="22"/>
          <w:lang w:eastAsia="ja-JP"/>
        </w:rPr>
        <w:t xml:space="preserve">Proposal </w:t>
      </w:r>
      <w:r w:rsidRPr="00AF49F4">
        <w:rPr>
          <w:rFonts w:eastAsia="等线"/>
          <w:b/>
          <w:i/>
          <w:sz w:val="22"/>
          <w:szCs w:val="22"/>
          <w:lang w:eastAsia="zh-CN"/>
        </w:rPr>
        <w:t>2</w:t>
      </w:r>
      <w:r w:rsidRPr="00AF49F4">
        <w:rPr>
          <w:b/>
          <w:i/>
          <w:sz w:val="22"/>
          <w:szCs w:val="22"/>
          <w:lang w:eastAsia="ja-JP"/>
        </w:rPr>
        <w:t xml:space="preserve">: </w:t>
      </w:r>
      <w:r w:rsidR="00267F3F" w:rsidRPr="00AF49F4">
        <w:rPr>
          <w:rFonts w:eastAsia="等线"/>
          <w:b/>
          <w:i/>
          <w:sz w:val="22"/>
          <w:szCs w:val="22"/>
          <w:lang w:eastAsia="zh-CN"/>
        </w:rPr>
        <w:t>T</w:t>
      </w:r>
      <w:r w:rsidRPr="00746E76">
        <w:rPr>
          <w:rFonts w:eastAsia="等线"/>
          <w:b/>
          <w:i/>
          <w:sz w:val="22"/>
          <w:szCs w:val="22"/>
          <w:lang w:eastAsia="zh-CN"/>
        </w:rPr>
        <w:t xml:space="preserve">he DG PUSCH with high priority </w:t>
      </w:r>
      <w:proofErr w:type="gramStart"/>
      <w:r w:rsidR="00923368" w:rsidRPr="00746E76">
        <w:rPr>
          <w:rFonts w:eastAsia="等线"/>
          <w:b/>
          <w:i/>
          <w:sz w:val="22"/>
          <w:szCs w:val="22"/>
          <w:lang w:eastAsia="zh-CN"/>
        </w:rPr>
        <w:t>is</w:t>
      </w:r>
      <w:r w:rsidRPr="00746E76">
        <w:rPr>
          <w:rFonts w:eastAsia="等线"/>
          <w:b/>
          <w:i/>
          <w:sz w:val="22"/>
          <w:szCs w:val="22"/>
          <w:lang w:eastAsia="zh-CN"/>
        </w:rPr>
        <w:t xml:space="preserve"> considered</w:t>
      </w:r>
      <w:proofErr w:type="gramEnd"/>
      <w:r w:rsidRPr="00746E76">
        <w:rPr>
          <w:rFonts w:eastAsia="等线"/>
          <w:b/>
          <w:i/>
          <w:sz w:val="22"/>
          <w:szCs w:val="22"/>
          <w:lang w:eastAsia="zh-CN"/>
        </w:rPr>
        <w:t xml:space="preserve"> for positioning measurement report to reduce the latency.</w:t>
      </w:r>
    </w:p>
    <w:p w14:paraId="23FBD0A1" w14:textId="77777777" w:rsidR="002D3B2B" w:rsidRPr="0013676E" w:rsidRDefault="002D3B2B" w:rsidP="00F52FE7">
      <w:pPr>
        <w:spacing w:before="0" w:after="120" w:line="240" w:lineRule="auto"/>
        <w:ind w:firstLine="220"/>
        <w:rPr>
          <w:b/>
          <w:i/>
          <w:sz w:val="22"/>
          <w:szCs w:val="22"/>
        </w:rPr>
      </w:pPr>
      <w:r w:rsidRPr="002E2066">
        <w:rPr>
          <w:b/>
          <w:i/>
          <w:sz w:val="22"/>
          <w:szCs w:val="22"/>
        </w:rPr>
        <w:t xml:space="preserve">Proposal </w:t>
      </w:r>
      <w:r w:rsidRPr="0013676E">
        <w:rPr>
          <w:rFonts w:eastAsia="等线" w:hint="eastAsia"/>
          <w:b/>
          <w:i/>
          <w:sz w:val="22"/>
          <w:szCs w:val="22"/>
          <w:lang w:eastAsia="zh-CN"/>
        </w:rPr>
        <w:t>3</w:t>
      </w:r>
      <w:r w:rsidRPr="0013676E">
        <w:rPr>
          <w:b/>
          <w:i/>
          <w:sz w:val="22"/>
          <w:szCs w:val="22"/>
        </w:rPr>
        <w:t xml:space="preserve">: </w:t>
      </w:r>
    </w:p>
    <w:p w14:paraId="0E7F7CFE" w14:textId="77777777" w:rsidR="002D3B2B" w:rsidRPr="000223B0" w:rsidRDefault="002D3B2B" w:rsidP="000214E5">
      <w:pPr>
        <w:pStyle w:val="ListParagraph"/>
        <w:numPr>
          <w:ilvl w:val="0"/>
          <w:numId w:val="47"/>
        </w:numPr>
        <w:spacing w:before="0" w:after="120" w:line="240" w:lineRule="auto"/>
        <w:ind w:firstLineChars="0" w:firstLine="220"/>
        <w:contextualSpacing/>
        <w:rPr>
          <w:rFonts w:ascii="Times New Roman" w:hAnsi="Times New Roman"/>
          <w:b/>
          <w:i/>
        </w:rPr>
      </w:pPr>
      <w:r w:rsidRPr="000223B0">
        <w:rPr>
          <w:rFonts w:ascii="Times New Roman" w:hAnsi="Times New Roman"/>
          <w:b/>
          <w:i/>
        </w:rPr>
        <w:t xml:space="preserve">The LMF indicates </w:t>
      </w:r>
      <w:r w:rsidRPr="000223B0">
        <w:rPr>
          <w:rFonts w:ascii="Times New Roman" w:eastAsia="等线" w:hAnsi="Times New Roman"/>
          <w:b/>
          <w:i/>
        </w:rPr>
        <w:t xml:space="preserve">whether </w:t>
      </w:r>
      <w:r w:rsidRPr="000223B0">
        <w:rPr>
          <w:rFonts w:ascii="Times New Roman" w:hAnsi="Times New Roman"/>
          <w:b/>
          <w:i/>
        </w:rPr>
        <w:t xml:space="preserve">the UE can use less than </w:t>
      </w:r>
      <w:proofErr w:type="gramStart"/>
      <w:r w:rsidRPr="000223B0">
        <w:rPr>
          <w:rFonts w:ascii="Times New Roman" w:hAnsi="Times New Roman"/>
          <w:b/>
          <w:i/>
        </w:rPr>
        <w:t>4</w:t>
      </w:r>
      <w:proofErr w:type="gramEnd"/>
      <w:r w:rsidRPr="000223B0">
        <w:rPr>
          <w:rFonts w:ascii="Times New Roman" w:hAnsi="Times New Roman"/>
          <w:b/>
          <w:i/>
        </w:rPr>
        <w:t xml:space="preserve"> samples.</w:t>
      </w:r>
    </w:p>
    <w:p w14:paraId="0CCE8C4B" w14:textId="32809C62" w:rsidR="002D3B2B" w:rsidRPr="000223B0" w:rsidRDefault="002D3B2B" w:rsidP="000214E5">
      <w:pPr>
        <w:pStyle w:val="ListParagraph"/>
        <w:numPr>
          <w:ilvl w:val="0"/>
          <w:numId w:val="47"/>
        </w:numPr>
        <w:spacing w:before="0" w:after="120" w:line="240" w:lineRule="auto"/>
        <w:ind w:firstLineChars="0" w:firstLine="220"/>
        <w:contextualSpacing/>
        <w:rPr>
          <w:rFonts w:ascii="Times New Roman" w:hAnsi="Times New Roman"/>
          <w:b/>
          <w:i/>
        </w:rPr>
      </w:pPr>
      <w:r w:rsidRPr="000223B0">
        <w:rPr>
          <w:rFonts w:ascii="Times New Roman" w:hAnsi="Times New Roman"/>
          <w:b/>
          <w:i/>
        </w:rPr>
        <w:t xml:space="preserve">The UE determines the number of samples to </w:t>
      </w:r>
      <w:r w:rsidRPr="000223B0">
        <w:rPr>
          <w:rFonts w:ascii="Times New Roman" w:eastAsia="等线" w:hAnsi="Times New Roman"/>
          <w:b/>
          <w:i/>
        </w:rPr>
        <w:t xml:space="preserve">be </w:t>
      </w:r>
      <w:r w:rsidRPr="000223B0">
        <w:rPr>
          <w:rFonts w:ascii="Times New Roman" w:hAnsi="Times New Roman"/>
          <w:b/>
          <w:i/>
        </w:rPr>
        <w:t>use</w:t>
      </w:r>
      <w:r w:rsidRPr="000223B0">
        <w:rPr>
          <w:rFonts w:ascii="Times New Roman" w:eastAsia="等线" w:hAnsi="Times New Roman"/>
          <w:b/>
          <w:i/>
        </w:rPr>
        <w:t>d</w:t>
      </w:r>
      <w:r w:rsidRPr="000223B0">
        <w:rPr>
          <w:rFonts w:ascii="Times New Roman" w:hAnsi="Times New Roman"/>
          <w:b/>
          <w:i/>
        </w:rPr>
        <w:t xml:space="preserve"> and indicates</w:t>
      </w:r>
      <w:r w:rsidRPr="000223B0">
        <w:rPr>
          <w:rFonts w:ascii="Times New Roman" w:eastAsia="等线" w:hAnsi="Times New Roman"/>
          <w:b/>
          <w:i/>
        </w:rPr>
        <w:t xml:space="preserve"> </w:t>
      </w:r>
      <w:r w:rsidR="00896C3D">
        <w:rPr>
          <w:rFonts w:ascii="Times New Roman" w:eastAsia="等线" w:hAnsi="Times New Roman"/>
          <w:b/>
          <w:i/>
        </w:rPr>
        <w:t>it</w:t>
      </w:r>
      <w:r w:rsidRPr="000223B0">
        <w:rPr>
          <w:rFonts w:ascii="Times New Roman" w:hAnsi="Times New Roman"/>
          <w:b/>
          <w:i/>
        </w:rPr>
        <w:t xml:space="preserve"> to the LMF </w:t>
      </w:r>
    </w:p>
    <w:p w14:paraId="2307BF29" w14:textId="2BE1E6FF" w:rsidR="000223B0" w:rsidRDefault="000223B0" w:rsidP="00F52FE7">
      <w:pPr>
        <w:spacing w:before="0" w:after="120" w:line="240" w:lineRule="auto"/>
        <w:ind w:firstLine="220"/>
        <w:rPr>
          <w:b/>
          <w:i/>
          <w:sz w:val="22"/>
          <w:szCs w:val="22"/>
          <w:lang w:eastAsia="ja-JP"/>
        </w:rPr>
      </w:pPr>
      <w:r w:rsidRPr="000223B0">
        <w:rPr>
          <w:b/>
          <w:i/>
          <w:sz w:val="22"/>
          <w:szCs w:val="22"/>
          <w:lang w:eastAsia="ja-JP"/>
        </w:rPr>
        <w:t xml:space="preserve">Proposal 4: If the PRS processing window </w:t>
      </w:r>
      <w:proofErr w:type="gramStart"/>
      <w:r w:rsidRPr="000223B0">
        <w:rPr>
          <w:b/>
          <w:i/>
          <w:sz w:val="22"/>
          <w:szCs w:val="22"/>
          <w:lang w:eastAsia="ja-JP"/>
        </w:rPr>
        <w:t>is supported</w:t>
      </w:r>
      <w:proofErr w:type="gramEnd"/>
      <w:r w:rsidRPr="000223B0">
        <w:rPr>
          <w:b/>
          <w:i/>
          <w:sz w:val="22"/>
          <w:szCs w:val="22"/>
          <w:lang w:eastAsia="ja-JP"/>
        </w:rPr>
        <w:t xml:space="preserve"> for PRS measurement outside the measurement gap, a new set of UE PRS processing capabilities is required.</w:t>
      </w:r>
    </w:p>
    <w:p w14:paraId="10A1778A" w14:textId="36854471" w:rsidR="008B4708" w:rsidRPr="000223B0" w:rsidRDefault="008B4708" w:rsidP="00F52FE7">
      <w:pPr>
        <w:spacing w:before="0" w:after="120" w:line="240" w:lineRule="auto"/>
        <w:ind w:firstLine="220"/>
        <w:rPr>
          <w:b/>
          <w:i/>
          <w:sz w:val="22"/>
          <w:szCs w:val="22"/>
          <w:lang w:eastAsia="ja-JP"/>
        </w:rPr>
      </w:pPr>
      <w:r w:rsidRPr="000223B0">
        <w:rPr>
          <w:b/>
          <w:i/>
          <w:sz w:val="22"/>
          <w:szCs w:val="22"/>
          <w:lang w:eastAsia="ja-JP"/>
        </w:rPr>
        <w:t>P</w:t>
      </w:r>
      <w:r w:rsidRPr="000223B0">
        <w:rPr>
          <w:rFonts w:hint="eastAsia"/>
          <w:b/>
          <w:i/>
          <w:sz w:val="22"/>
          <w:szCs w:val="22"/>
          <w:lang w:eastAsia="ja-JP"/>
        </w:rPr>
        <w:t xml:space="preserve">roposal 5: </w:t>
      </w:r>
      <w:r w:rsidR="000223B0">
        <w:rPr>
          <w:b/>
          <w:i/>
          <w:sz w:val="22"/>
          <w:szCs w:val="22"/>
          <w:lang w:eastAsia="ja-JP"/>
        </w:rPr>
        <w:t>B</w:t>
      </w:r>
      <w:r w:rsidRPr="000223B0">
        <w:rPr>
          <w:rFonts w:hint="eastAsia"/>
          <w:b/>
          <w:i/>
          <w:sz w:val="22"/>
          <w:szCs w:val="22"/>
          <w:lang w:eastAsia="ja-JP"/>
        </w:rPr>
        <w:t xml:space="preserve">oth option </w:t>
      </w:r>
      <w:proofErr w:type="gramStart"/>
      <w:r w:rsidRPr="000223B0">
        <w:rPr>
          <w:rFonts w:hint="eastAsia"/>
          <w:b/>
          <w:i/>
          <w:sz w:val="22"/>
          <w:szCs w:val="22"/>
          <w:lang w:eastAsia="ja-JP"/>
        </w:rPr>
        <w:t>1(</w:t>
      </w:r>
      <w:proofErr w:type="gramEnd"/>
      <w:r w:rsidRPr="000223B0">
        <w:rPr>
          <w:rFonts w:hint="eastAsia"/>
          <w:b/>
          <w:i/>
          <w:sz w:val="22"/>
          <w:szCs w:val="22"/>
          <w:lang w:eastAsia="ja-JP"/>
        </w:rPr>
        <w:t xml:space="preserve">by LMF) and option2 (by UE) could be supported for </w:t>
      </w:r>
      <w:r w:rsidR="000223B0">
        <w:rPr>
          <w:b/>
          <w:i/>
          <w:sz w:val="22"/>
          <w:szCs w:val="22"/>
          <w:lang w:eastAsia="ja-JP"/>
        </w:rPr>
        <w:t xml:space="preserve">the </w:t>
      </w:r>
      <w:r w:rsidRPr="000223B0">
        <w:rPr>
          <w:rFonts w:hint="eastAsia"/>
          <w:b/>
          <w:i/>
          <w:sz w:val="22"/>
          <w:szCs w:val="22"/>
          <w:lang w:eastAsia="ja-JP"/>
        </w:rPr>
        <w:t>MG request;</w:t>
      </w:r>
    </w:p>
    <w:p w14:paraId="49E7F7F5" w14:textId="2495ECAC" w:rsidR="000223B0" w:rsidRDefault="000223B0" w:rsidP="00F52FE7">
      <w:pPr>
        <w:spacing w:before="0" w:after="120" w:line="240" w:lineRule="auto"/>
        <w:ind w:firstLine="220"/>
        <w:rPr>
          <w:b/>
          <w:i/>
          <w:sz w:val="22"/>
          <w:szCs w:val="22"/>
          <w:lang w:eastAsia="ja-JP"/>
        </w:rPr>
      </w:pPr>
      <w:r w:rsidRPr="000223B0">
        <w:rPr>
          <w:b/>
          <w:i/>
          <w:sz w:val="22"/>
          <w:szCs w:val="22"/>
          <w:lang w:eastAsia="ja-JP"/>
        </w:rPr>
        <w:t>Prop</w:t>
      </w:r>
      <w:r>
        <w:rPr>
          <w:b/>
          <w:i/>
          <w:sz w:val="22"/>
          <w:szCs w:val="22"/>
          <w:lang w:eastAsia="ja-JP"/>
        </w:rPr>
        <w:t>osal 6: Support Option 2</w:t>
      </w:r>
      <w:r w:rsidRPr="000223B0">
        <w:rPr>
          <w:b/>
          <w:i/>
          <w:sz w:val="22"/>
          <w:szCs w:val="22"/>
          <w:lang w:eastAsia="ja-JP"/>
        </w:rPr>
        <w:t xml:space="preserve">, i.e., DL MAC CE </w:t>
      </w:r>
      <w:proofErr w:type="gramStart"/>
      <w:r w:rsidRPr="000223B0">
        <w:rPr>
          <w:b/>
          <w:i/>
          <w:sz w:val="22"/>
          <w:szCs w:val="22"/>
          <w:lang w:eastAsia="ja-JP"/>
        </w:rPr>
        <w:t>is used</w:t>
      </w:r>
      <w:proofErr w:type="gramEnd"/>
      <w:r w:rsidRPr="000223B0">
        <w:rPr>
          <w:b/>
          <w:i/>
          <w:sz w:val="22"/>
          <w:szCs w:val="22"/>
          <w:lang w:eastAsia="ja-JP"/>
        </w:rPr>
        <w:t xml:space="preserve"> for a new MG activation and deactivation procedure.</w:t>
      </w:r>
    </w:p>
    <w:p w14:paraId="7E626F66" w14:textId="77777777" w:rsidR="000E4E7B" w:rsidRPr="000E4E7B" w:rsidRDefault="000E4E7B" w:rsidP="000E4E7B">
      <w:pPr>
        <w:spacing w:after="120"/>
        <w:ind w:firstLine="180"/>
        <w:rPr>
          <w:rFonts w:eastAsia="等线"/>
          <w:sz w:val="18"/>
          <w:lang w:eastAsia="zh-CN"/>
        </w:rPr>
      </w:pP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5A111E52" w:rsidR="00BB65AF" w:rsidRPr="00F52FE7" w:rsidRDefault="00B566D5" w:rsidP="00B566D5">
      <w:pPr>
        <w:pStyle w:val="List2"/>
        <w:numPr>
          <w:ilvl w:val="0"/>
          <w:numId w:val="6"/>
        </w:numPr>
        <w:spacing w:before="0" w:after="0" w:line="240" w:lineRule="auto"/>
        <w:ind w:firstLineChars="0"/>
        <w:jc w:val="left"/>
        <w:rPr>
          <w:rFonts w:ascii="Times New Roman" w:hAnsi="Times New Roman" w:cs="Times New Roman"/>
          <w:color w:val="000000" w:themeColor="text1"/>
          <w:sz w:val="22"/>
        </w:rPr>
      </w:pPr>
      <w:r w:rsidRPr="00F52FE7">
        <w:rPr>
          <w:rFonts w:ascii="Times New Roman" w:eastAsia="等线" w:hAnsi="Times New Roman" w:cs="Times New Roman"/>
          <w:color w:val="000000" w:themeColor="text1"/>
          <w:sz w:val="22"/>
          <w:lang w:eastAsia="zh-CN"/>
        </w:rPr>
        <w:t>RP-210903</w:t>
      </w:r>
      <w:r w:rsidR="00BB65AF" w:rsidRPr="00F52FE7">
        <w:rPr>
          <w:rFonts w:ascii="Times New Roman" w:eastAsia="等线" w:hAnsi="Times New Roman" w:cs="Times New Roman"/>
          <w:color w:val="000000" w:themeColor="text1"/>
          <w:sz w:val="22"/>
          <w:lang w:eastAsia="zh-CN"/>
        </w:rPr>
        <w:t>, New WID on NR Positioning Enhancements, RAN#9</w:t>
      </w:r>
      <w:r w:rsidRPr="00F52FE7">
        <w:rPr>
          <w:rFonts w:ascii="Times New Roman" w:eastAsia="等线" w:hAnsi="Times New Roman" w:cs="Times New Roman"/>
          <w:color w:val="000000" w:themeColor="text1"/>
          <w:sz w:val="22"/>
          <w:lang w:eastAsia="zh-CN"/>
        </w:rPr>
        <w:t>1</w:t>
      </w:r>
      <w:r w:rsidR="00BB65AF" w:rsidRPr="00F52FE7">
        <w:rPr>
          <w:rFonts w:ascii="Times New Roman" w:eastAsia="等线" w:hAnsi="Times New Roman" w:cs="Times New Roman"/>
          <w:color w:val="000000" w:themeColor="text1"/>
          <w:sz w:val="22"/>
          <w:lang w:eastAsia="zh-CN"/>
        </w:rPr>
        <w:t xml:space="preserve">-e, </w:t>
      </w:r>
      <w:proofErr w:type="gramStart"/>
      <w:r w:rsidRPr="00F52FE7">
        <w:rPr>
          <w:rFonts w:ascii="Times New Roman" w:eastAsia="等线" w:hAnsi="Times New Roman" w:cs="Times New Roman"/>
          <w:color w:val="000000" w:themeColor="text1"/>
          <w:sz w:val="22"/>
          <w:lang w:eastAsia="zh-CN"/>
        </w:rPr>
        <w:t>Mar</w:t>
      </w:r>
      <w:r w:rsidR="00BB65AF" w:rsidRPr="00F52FE7">
        <w:rPr>
          <w:rFonts w:ascii="Times New Roman" w:eastAsia="等线" w:hAnsi="Times New Roman" w:cs="Times New Roman"/>
          <w:color w:val="000000" w:themeColor="text1"/>
          <w:sz w:val="22"/>
          <w:lang w:eastAsia="zh-CN"/>
        </w:rPr>
        <w:t>,</w:t>
      </w:r>
      <w:proofErr w:type="gramEnd"/>
      <w:r w:rsidR="00BB65AF" w:rsidRPr="00F52FE7">
        <w:rPr>
          <w:rFonts w:ascii="Times New Roman" w:hAnsi="Times New Roman" w:cs="Times New Roman"/>
          <w:color w:val="000000" w:themeColor="text1"/>
          <w:sz w:val="22"/>
          <w:lang w:eastAsia="ko-KR"/>
        </w:rPr>
        <w:t xml:space="preserve"> 202</w:t>
      </w:r>
      <w:r w:rsidRPr="00F52FE7">
        <w:rPr>
          <w:rFonts w:ascii="Times New Roman" w:eastAsia="等线" w:hAnsi="Times New Roman" w:cs="Times New Roman"/>
          <w:color w:val="000000" w:themeColor="text1"/>
          <w:sz w:val="22"/>
          <w:lang w:eastAsia="zh-CN"/>
        </w:rPr>
        <w:t>1</w:t>
      </w:r>
      <w:r w:rsidR="00BB65AF" w:rsidRPr="00F52FE7">
        <w:rPr>
          <w:rFonts w:ascii="Times New Roman" w:hAnsi="Times New Roman" w:cs="Times New Roman"/>
          <w:color w:val="000000" w:themeColor="text1"/>
          <w:sz w:val="22"/>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AA73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F9F9D2" w14:textId="77777777" w:rsidR="00A778C4" w:rsidRDefault="00A778C4" w:rsidP="007378B8">
      <w:r>
        <w:separator/>
      </w:r>
    </w:p>
  </w:endnote>
  <w:endnote w:type="continuationSeparator" w:id="0">
    <w:p w14:paraId="73AD6BF1" w14:textId="77777777" w:rsidR="00A778C4" w:rsidRDefault="00A778C4"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altName w:val="Palatino Linotype"/>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19C9A6A0" w:rsidR="00EC1065" w:rsidRDefault="00EC106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F52FE7">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D267D6" w14:textId="77777777" w:rsidR="00A778C4" w:rsidRDefault="00A778C4" w:rsidP="007378B8">
      <w:r>
        <w:separator/>
      </w:r>
    </w:p>
  </w:footnote>
  <w:footnote w:type="continuationSeparator" w:id="0">
    <w:p w14:paraId="01A54C02" w14:textId="77777777" w:rsidR="00A778C4" w:rsidRDefault="00A778C4"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EC1065" w:rsidRDefault="00EC106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04217C9"/>
    <w:multiLevelType w:val="hybridMultilevel"/>
    <w:tmpl w:val="4BB48B3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0317F"/>
    <w:multiLevelType w:val="hybridMultilevel"/>
    <w:tmpl w:val="CF8255B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9">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8FD4CD6"/>
    <w:multiLevelType w:val="multilevel"/>
    <w:tmpl w:val="021685D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9FD4326"/>
    <w:multiLevelType w:val="hybridMultilevel"/>
    <w:tmpl w:val="5DD05E4E"/>
    <w:lvl w:ilvl="0" w:tplc="1F8A6A5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5">
    <w:nsid w:val="1FB75E10"/>
    <w:multiLevelType w:val="hybridMultilevel"/>
    <w:tmpl w:val="B75A9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8">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29607AC1"/>
    <w:multiLevelType w:val="hybridMultilevel"/>
    <w:tmpl w:val="454AB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A2E5030"/>
    <w:multiLevelType w:val="hybridMultilevel"/>
    <w:tmpl w:val="290626F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
    <w:nsid w:val="2A3F6709"/>
    <w:multiLevelType w:val="hybridMultilevel"/>
    <w:tmpl w:val="88C2F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5">
    <w:nsid w:val="3D843ACE"/>
    <w:multiLevelType w:val="hybridMultilevel"/>
    <w:tmpl w:val="876CA622"/>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6">
    <w:nsid w:val="42377907"/>
    <w:multiLevelType w:val="hybridMultilevel"/>
    <w:tmpl w:val="831C513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7">
    <w:nsid w:val="43F53DE9"/>
    <w:multiLevelType w:val="hybridMultilevel"/>
    <w:tmpl w:val="8364065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nsid w:val="4F2A4BEE"/>
    <w:multiLevelType w:val="hybridMultilevel"/>
    <w:tmpl w:val="6BFAE90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nsid w:val="5148003A"/>
    <w:multiLevelType w:val="hybridMultilevel"/>
    <w:tmpl w:val="B448C30E"/>
    <w:lvl w:ilvl="0" w:tplc="04090001">
      <w:start w:val="1"/>
      <w:numFmt w:val="bullet"/>
      <w:lvlText w:val=""/>
      <w:lvlJc w:val="left"/>
      <w:pPr>
        <w:ind w:left="720" w:hanging="360"/>
      </w:pPr>
      <w:rPr>
        <w:rFonts w:ascii="Symbol" w:hAnsi="Symbol" w:hint="default"/>
      </w:rPr>
    </w:lvl>
    <w:lvl w:ilvl="1" w:tplc="BBA4280E">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nsid w:val="553E7EFE"/>
    <w:multiLevelType w:val="hybridMultilevel"/>
    <w:tmpl w:val="64881CA8"/>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2">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8A8610C"/>
    <w:multiLevelType w:val="hybridMultilevel"/>
    <w:tmpl w:val="B72CA59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4">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0E449EC"/>
    <w:multiLevelType w:val="hybridMultilevel"/>
    <w:tmpl w:val="209C705C"/>
    <w:lvl w:ilvl="0" w:tplc="14069CEC">
      <w:start w:val="1"/>
      <w:numFmt w:val="decimal"/>
      <w:lvlText w:val="Option %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3046E70"/>
    <w:multiLevelType w:val="hybridMultilevel"/>
    <w:tmpl w:val="8F82E5D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9">
    <w:nsid w:val="63FE4D6B"/>
    <w:multiLevelType w:val="hybridMultilevel"/>
    <w:tmpl w:val="99168D3A"/>
    <w:lvl w:ilvl="0" w:tplc="04090001">
      <w:start w:val="1"/>
      <w:numFmt w:val="bullet"/>
      <w:lvlText w:val=""/>
      <w:lvlJc w:val="left"/>
      <w:pPr>
        <w:ind w:left="580" w:hanging="360"/>
      </w:pPr>
      <w:rPr>
        <w:rFonts w:ascii="Symbol" w:hAnsi="Symbol"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4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7267C66"/>
    <w:multiLevelType w:val="hybridMultilevel"/>
    <w:tmpl w:val="D6B8FD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0361C3D"/>
    <w:multiLevelType w:val="hybridMultilevel"/>
    <w:tmpl w:val="121AD97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BDC01AA"/>
    <w:multiLevelType w:val="hybridMultilevel"/>
    <w:tmpl w:val="F8047B4C"/>
    <w:lvl w:ilvl="0" w:tplc="04090001">
      <w:start w:val="1"/>
      <w:numFmt w:val="bullet"/>
      <w:lvlText w:val=""/>
      <w:lvlJc w:val="left"/>
      <w:pPr>
        <w:ind w:left="1073" w:hanging="360"/>
      </w:pPr>
      <w:rPr>
        <w:rFonts w:ascii="Symbol" w:hAnsi="Symbol" w:hint="default"/>
      </w:rPr>
    </w:lvl>
    <w:lvl w:ilvl="1" w:tplc="04090003" w:tentative="1">
      <w:start w:val="1"/>
      <w:numFmt w:val="bullet"/>
      <w:lvlText w:val="o"/>
      <w:lvlJc w:val="left"/>
      <w:pPr>
        <w:ind w:left="1793" w:hanging="360"/>
      </w:pPr>
      <w:rPr>
        <w:rFonts w:ascii="Courier New" w:hAnsi="Courier New" w:cs="Courier New" w:hint="default"/>
      </w:rPr>
    </w:lvl>
    <w:lvl w:ilvl="2" w:tplc="04090005" w:tentative="1">
      <w:start w:val="1"/>
      <w:numFmt w:val="bullet"/>
      <w:lvlText w:val=""/>
      <w:lvlJc w:val="left"/>
      <w:pPr>
        <w:ind w:left="2513" w:hanging="360"/>
      </w:pPr>
      <w:rPr>
        <w:rFonts w:ascii="Wingdings" w:hAnsi="Wingdings" w:hint="default"/>
      </w:rPr>
    </w:lvl>
    <w:lvl w:ilvl="3" w:tplc="04090001" w:tentative="1">
      <w:start w:val="1"/>
      <w:numFmt w:val="bullet"/>
      <w:lvlText w:val=""/>
      <w:lvlJc w:val="left"/>
      <w:pPr>
        <w:ind w:left="3233" w:hanging="360"/>
      </w:pPr>
      <w:rPr>
        <w:rFonts w:ascii="Symbol" w:hAnsi="Symbol" w:hint="default"/>
      </w:rPr>
    </w:lvl>
    <w:lvl w:ilvl="4" w:tplc="04090003" w:tentative="1">
      <w:start w:val="1"/>
      <w:numFmt w:val="bullet"/>
      <w:lvlText w:val="o"/>
      <w:lvlJc w:val="left"/>
      <w:pPr>
        <w:ind w:left="3953" w:hanging="360"/>
      </w:pPr>
      <w:rPr>
        <w:rFonts w:ascii="Courier New" w:hAnsi="Courier New" w:cs="Courier New" w:hint="default"/>
      </w:rPr>
    </w:lvl>
    <w:lvl w:ilvl="5" w:tplc="04090005" w:tentative="1">
      <w:start w:val="1"/>
      <w:numFmt w:val="bullet"/>
      <w:lvlText w:val=""/>
      <w:lvlJc w:val="left"/>
      <w:pPr>
        <w:ind w:left="4673" w:hanging="360"/>
      </w:pPr>
      <w:rPr>
        <w:rFonts w:ascii="Wingdings" w:hAnsi="Wingdings" w:hint="default"/>
      </w:rPr>
    </w:lvl>
    <w:lvl w:ilvl="6" w:tplc="04090001" w:tentative="1">
      <w:start w:val="1"/>
      <w:numFmt w:val="bullet"/>
      <w:lvlText w:val=""/>
      <w:lvlJc w:val="left"/>
      <w:pPr>
        <w:ind w:left="5393" w:hanging="360"/>
      </w:pPr>
      <w:rPr>
        <w:rFonts w:ascii="Symbol" w:hAnsi="Symbol" w:hint="default"/>
      </w:rPr>
    </w:lvl>
    <w:lvl w:ilvl="7" w:tplc="04090003" w:tentative="1">
      <w:start w:val="1"/>
      <w:numFmt w:val="bullet"/>
      <w:lvlText w:val="o"/>
      <w:lvlJc w:val="left"/>
      <w:pPr>
        <w:ind w:left="6113" w:hanging="360"/>
      </w:pPr>
      <w:rPr>
        <w:rFonts w:ascii="Courier New" w:hAnsi="Courier New" w:cs="Courier New" w:hint="default"/>
      </w:rPr>
    </w:lvl>
    <w:lvl w:ilvl="8" w:tplc="04090005" w:tentative="1">
      <w:start w:val="1"/>
      <w:numFmt w:val="bullet"/>
      <w:lvlText w:val=""/>
      <w:lvlJc w:val="left"/>
      <w:pPr>
        <w:ind w:left="6833" w:hanging="360"/>
      </w:pPr>
      <w:rPr>
        <w:rFonts w:ascii="Wingdings" w:hAnsi="Wingdings" w:hint="default"/>
      </w:rPr>
    </w:lvl>
  </w:abstractNum>
  <w:abstractNum w:abstractNumId="47">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5"/>
  </w:num>
  <w:num w:numId="3">
    <w:abstractNumId w:val="23"/>
  </w:num>
  <w:num w:numId="4">
    <w:abstractNumId w:val="32"/>
  </w:num>
  <w:num w:numId="5">
    <w:abstractNumId w:val="1"/>
  </w:num>
  <w:num w:numId="6">
    <w:abstractNumId w:val="13"/>
  </w:num>
  <w:num w:numId="7">
    <w:abstractNumId w:val="43"/>
  </w:num>
  <w:num w:numId="8">
    <w:abstractNumId w:val="3"/>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6"/>
  </w:num>
  <w:num w:numId="12">
    <w:abstractNumId w:val="34"/>
  </w:num>
  <w:num w:numId="13">
    <w:abstractNumId w:val="6"/>
  </w:num>
  <w:num w:numId="14">
    <w:abstractNumId w:val="16"/>
  </w:num>
  <w:num w:numId="15">
    <w:abstractNumId w:val="24"/>
  </w:num>
  <w:num w:numId="16">
    <w:abstractNumId w:val="12"/>
  </w:num>
  <w:num w:numId="17">
    <w:abstractNumId w:val="8"/>
  </w:num>
  <w:num w:numId="18">
    <w:abstractNumId w:val="14"/>
  </w:num>
  <w:num w:numId="19">
    <w:abstractNumId w:val="18"/>
  </w:num>
  <w:num w:numId="20">
    <w:abstractNumId w:val="18"/>
  </w:num>
  <w:num w:numId="21">
    <w:abstractNumId w:val="7"/>
  </w:num>
  <w:num w:numId="22">
    <w:abstractNumId w:val="31"/>
  </w:num>
  <w:num w:numId="23">
    <w:abstractNumId w:val="4"/>
  </w:num>
  <w:num w:numId="24">
    <w:abstractNumId w:val="42"/>
  </w:num>
  <w:num w:numId="25">
    <w:abstractNumId w:val="30"/>
  </w:num>
  <w:num w:numId="26">
    <w:abstractNumId w:val="21"/>
  </w:num>
  <w:num w:numId="27">
    <w:abstractNumId w:val="18"/>
  </w:num>
  <w:num w:numId="28">
    <w:abstractNumId w:val="38"/>
  </w:num>
  <w:num w:numId="29">
    <w:abstractNumId w:val="20"/>
  </w:num>
  <w:num w:numId="30">
    <w:abstractNumId w:val="27"/>
  </w:num>
  <w:num w:numId="31">
    <w:abstractNumId w:val="25"/>
  </w:num>
  <w:num w:numId="32">
    <w:abstractNumId w:val="33"/>
  </w:num>
  <w:num w:numId="33">
    <w:abstractNumId w:val="15"/>
  </w:num>
  <w:num w:numId="34">
    <w:abstractNumId w:val="2"/>
  </w:num>
  <w:num w:numId="35">
    <w:abstractNumId w:val="19"/>
  </w:num>
  <w:num w:numId="36">
    <w:abstractNumId w:val="5"/>
  </w:num>
  <w:num w:numId="37">
    <w:abstractNumId w:val="44"/>
  </w:num>
  <w:num w:numId="38">
    <w:abstractNumId w:val="10"/>
  </w:num>
  <w:num w:numId="39">
    <w:abstractNumId w:val="11"/>
  </w:num>
  <w:num w:numId="40">
    <w:abstractNumId w:val="29"/>
  </w:num>
  <w:num w:numId="41">
    <w:abstractNumId w:val="18"/>
  </w:num>
  <w:num w:numId="42">
    <w:abstractNumId w:val="46"/>
  </w:num>
  <w:num w:numId="43">
    <w:abstractNumId w:val="9"/>
  </w:num>
  <w:num w:numId="44">
    <w:abstractNumId w:val="40"/>
  </w:num>
  <w:num w:numId="45">
    <w:abstractNumId w:val="37"/>
  </w:num>
  <w:num w:numId="46">
    <w:abstractNumId w:val="26"/>
  </w:num>
  <w:num w:numId="47">
    <w:abstractNumId w:val="41"/>
  </w:num>
  <w:num w:numId="48">
    <w:abstractNumId w:val="35"/>
  </w:num>
  <w:num w:numId="49">
    <w:abstractNumId w:val="47"/>
  </w:num>
  <w:num w:numId="50">
    <w:abstractNumId w:val="28"/>
  </w:num>
  <w:num w:numId="51">
    <w:abstractNumId w:val="39"/>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Yuhan) Zhou">
    <w15:presenceInfo w15:providerId="AD" w15:userId="S-1-5-21-191130273-305881739-1540833222-73808"/>
  </w15:person>
  <w15:person w15:author="Philippe Sartori">
    <w15:presenceInfo w15:providerId="AD" w15:userId="S-1-5-21-191130273-305881739-1540833222-76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1"/>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4E5"/>
    <w:rsid w:val="00021D63"/>
    <w:rsid w:val="00022303"/>
    <w:rsid w:val="000223B0"/>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6B6E"/>
    <w:rsid w:val="001C75F4"/>
    <w:rsid w:val="001C7971"/>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1BFF"/>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483"/>
    <w:rsid w:val="00B53E60"/>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 Id="rId22"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DF3A5-BEFC-4F3E-95F1-B121D35E3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1700</Words>
  <Characters>9691</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2</cp:revision>
  <dcterms:created xsi:type="dcterms:W3CDTF">2021-10-02T01:19:00Z</dcterms:created>
  <dcterms:modified xsi:type="dcterms:W3CDTF">2021-10-02T01:19:00Z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